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F2" w:rsidRPr="000A35F2" w:rsidRDefault="000A35F2" w:rsidP="000A35F2">
      <w:pPr>
        <w:widowControl w:val="0"/>
        <w:autoSpaceDE w:val="0"/>
        <w:autoSpaceDN w:val="0"/>
        <w:adjustRightInd w:val="0"/>
        <w:spacing w:after="0" w:line="240" w:lineRule="auto"/>
        <w:jc w:val="both"/>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outlineLvl w:val="0"/>
        <w:rPr>
          <w:rFonts w:ascii="Times New Roman" w:hAnsi="Times New Roman"/>
          <w:sz w:val="18"/>
          <w:szCs w:val="18"/>
        </w:rPr>
      </w:pPr>
      <w:bookmarkStart w:id="0" w:name="Par1"/>
      <w:bookmarkEnd w:id="0"/>
      <w:r w:rsidRPr="000A35F2">
        <w:rPr>
          <w:rFonts w:ascii="Times New Roman" w:hAnsi="Times New Roman"/>
          <w:sz w:val="18"/>
          <w:szCs w:val="18"/>
        </w:rPr>
        <w:t xml:space="preserve">Зарегистрировано в Минюсте России 14 ноября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N 30384</w:t>
      </w:r>
    </w:p>
    <w:p w:rsidR="000A35F2" w:rsidRPr="000A35F2" w:rsidRDefault="000A35F2" w:rsidP="000A35F2">
      <w:pPr>
        <w:widowControl w:val="0"/>
        <w:pBdr>
          <w:bottom w:val="single" w:sz="6" w:space="0" w:color="auto"/>
        </w:pBdr>
        <w:autoSpaceDE w:val="0"/>
        <w:autoSpaceDN w:val="0"/>
        <w:adjustRightInd w:val="0"/>
        <w:spacing w:after="0" w:line="240" w:lineRule="auto"/>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МИНИСТЕРСТВО ОБРАЗОВАНИЯ И НАУКИ РОССИЙСКОЙ ФЕДЕРАЦИИ</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ПРИКАЗ</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 xml:space="preserve">от 17 октября </w:t>
      </w:r>
      <w:smartTag w:uri="urn:schemas-microsoft-com:office:smarttags" w:element="metricconverter">
        <w:smartTagPr>
          <w:attr w:name="ProductID" w:val="2013 г"/>
        </w:smartTagPr>
        <w:r w:rsidRPr="000A35F2">
          <w:rPr>
            <w:rFonts w:ascii="Times New Roman" w:hAnsi="Times New Roman"/>
            <w:b/>
            <w:bCs/>
            <w:sz w:val="18"/>
            <w:szCs w:val="18"/>
          </w:rPr>
          <w:t>2013 г</w:t>
        </w:r>
      </w:smartTag>
      <w:r w:rsidRPr="000A35F2">
        <w:rPr>
          <w:rFonts w:ascii="Times New Roman" w:hAnsi="Times New Roman"/>
          <w:b/>
          <w:bCs/>
          <w:sz w:val="18"/>
          <w:szCs w:val="18"/>
        </w:rPr>
        <w:t>. N 1155</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ОБ УТВЕРЖДЕНИИ</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ФЕДЕРАЛЬНОГО ГОСУДАРСТВЕННОГО ОБРАЗОВАТЕЛЬНОГО СТАНДАРТА</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В соответствии с </w:t>
      </w:r>
      <w:hyperlink r:id="rId4" w:history="1">
        <w:r w:rsidRPr="000A35F2">
          <w:rPr>
            <w:rFonts w:ascii="Times New Roman" w:hAnsi="Times New Roman"/>
            <w:color w:val="0000FF"/>
            <w:sz w:val="18"/>
            <w:szCs w:val="18"/>
          </w:rPr>
          <w:t>пунктом 6 части 1 статьи 6</w:t>
        </w:r>
      </w:hyperlink>
      <w:r w:rsidRPr="000A35F2">
        <w:rPr>
          <w:rFonts w:ascii="Times New Roman" w:hAnsi="Times New Roman"/>
          <w:sz w:val="18"/>
          <w:szCs w:val="18"/>
        </w:rPr>
        <w:t xml:space="preserve"> Федерального закона от 29 декабря </w:t>
      </w:r>
      <w:smartTag w:uri="urn:schemas-microsoft-com:office:smarttags" w:element="metricconverter">
        <w:smartTagPr>
          <w:attr w:name="ProductID" w:val="2012 г"/>
        </w:smartTagPr>
        <w:r w:rsidRPr="000A35F2">
          <w:rPr>
            <w:rFonts w:ascii="Times New Roman" w:hAnsi="Times New Roman"/>
            <w:sz w:val="18"/>
            <w:szCs w:val="18"/>
          </w:rPr>
          <w:t>2012 г</w:t>
        </w:r>
      </w:smartTag>
      <w:r w:rsidRPr="000A35F2">
        <w:rPr>
          <w:rFonts w:ascii="Times New Roman" w:hAnsi="Times New Roman"/>
          <w:sz w:val="18"/>
          <w:szCs w:val="18"/>
        </w:rPr>
        <w:t xml:space="preserve">. N 273-ФЗ "Об образовании в Российской Федерации" (Собрание законодательства Российской Федерации, 2012, N 53, ст. 7598; 2013, N 19, ст. 2326; N 30, ст. 4036), </w:t>
      </w:r>
      <w:hyperlink r:id="rId5" w:history="1">
        <w:r w:rsidRPr="000A35F2">
          <w:rPr>
            <w:rFonts w:ascii="Times New Roman" w:hAnsi="Times New Roman"/>
            <w:color w:val="0000FF"/>
            <w:sz w:val="18"/>
            <w:szCs w:val="18"/>
          </w:rPr>
          <w:t>подпунктом 5.2.41</w:t>
        </w:r>
      </w:hyperlink>
      <w:r w:rsidRPr="000A35F2">
        <w:rPr>
          <w:rFonts w:ascii="Times New Roman" w:hAnsi="Times New Roman"/>
          <w:sz w:val="18"/>
          <w:szCs w:val="1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xml:space="preserve">. N 466 (Собрание законодательства Российской Федерации, 2013, N 23, ст. 2923; N 33, ст. 4386; </w:t>
      </w:r>
      <w:proofErr w:type="gramStart"/>
      <w:r w:rsidRPr="000A35F2">
        <w:rPr>
          <w:rFonts w:ascii="Times New Roman" w:hAnsi="Times New Roman"/>
          <w:sz w:val="18"/>
          <w:szCs w:val="18"/>
        </w:rPr>
        <w:t xml:space="preserve">N 37, ст. 4702), </w:t>
      </w:r>
      <w:hyperlink r:id="rId6" w:history="1">
        <w:r w:rsidRPr="000A35F2">
          <w:rPr>
            <w:rFonts w:ascii="Times New Roman" w:hAnsi="Times New Roman"/>
            <w:color w:val="0000FF"/>
            <w:sz w:val="18"/>
            <w:szCs w:val="18"/>
          </w:rPr>
          <w:t>пунктом 7</w:t>
        </w:r>
      </w:hyperlink>
      <w:r w:rsidRPr="000A35F2">
        <w:rPr>
          <w:rFonts w:ascii="Times New Roman" w:hAnsi="Times New Roman"/>
          <w:sz w:val="18"/>
          <w:szCs w:val="1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N 661 (Собрание законодательства Российской Федерации, 2013, N 33, ст. 4377), приказываю:</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 Утвердить прилагаемый федеральный государственный образовательный </w:t>
      </w:r>
      <w:hyperlink w:anchor="Par34" w:history="1">
        <w:r w:rsidRPr="000A35F2">
          <w:rPr>
            <w:rFonts w:ascii="Times New Roman" w:hAnsi="Times New Roman"/>
            <w:color w:val="0000FF"/>
            <w:sz w:val="18"/>
            <w:szCs w:val="18"/>
          </w:rPr>
          <w:t>стандарт</w:t>
        </w:r>
      </w:hyperlink>
      <w:r w:rsidRPr="000A35F2">
        <w:rPr>
          <w:rFonts w:ascii="Times New Roman" w:hAnsi="Times New Roman"/>
          <w:sz w:val="18"/>
          <w:szCs w:val="18"/>
        </w:rPr>
        <w:t xml:space="preserve">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Признать утратившими силу приказы Министерства образования и науки Российской Федерации: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от 23 ноября </w:t>
      </w:r>
      <w:smartTag w:uri="urn:schemas-microsoft-com:office:smarttags" w:element="metricconverter">
        <w:smartTagPr>
          <w:attr w:name="ProductID" w:val="2009 г"/>
        </w:smartTagPr>
        <w:r w:rsidRPr="000A35F2">
          <w:rPr>
            <w:rFonts w:ascii="Times New Roman" w:hAnsi="Times New Roman"/>
            <w:sz w:val="18"/>
            <w:szCs w:val="18"/>
          </w:rPr>
          <w:t>2009 г</w:t>
        </w:r>
      </w:smartTag>
      <w:r w:rsidRPr="000A35F2">
        <w:rPr>
          <w:rFonts w:ascii="Times New Roman" w:hAnsi="Times New Roman"/>
          <w:sz w:val="18"/>
          <w:szCs w:val="18"/>
        </w:rPr>
        <w:t xml:space="preserve">. </w:t>
      </w:r>
      <w:hyperlink r:id="rId7" w:history="1">
        <w:r w:rsidRPr="000A35F2">
          <w:rPr>
            <w:rFonts w:ascii="Times New Roman" w:hAnsi="Times New Roman"/>
            <w:color w:val="0000FF"/>
            <w:sz w:val="18"/>
            <w:szCs w:val="18"/>
          </w:rPr>
          <w:t>N 655</w:t>
        </w:r>
      </w:hyperlink>
      <w:r w:rsidRPr="000A35F2">
        <w:rPr>
          <w:rFonts w:ascii="Times New Roman" w:hAnsi="Times New Roman"/>
          <w:sz w:val="18"/>
          <w:szCs w:val="1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0A35F2">
          <w:rPr>
            <w:rFonts w:ascii="Times New Roman" w:hAnsi="Times New Roman"/>
            <w:sz w:val="18"/>
            <w:szCs w:val="18"/>
          </w:rPr>
          <w:t>2010 г</w:t>
        </w:r>
      </w:smartTag>
      <w:r w:rsidRPr="000A35F2">
        <w:rPr>
          <w:rFonts w:ascii="Times New Roman" w:hAnsi="Times New Roman"/>
          <w:sz w:val="18"/>
          <w:szCs w:val="18"/>
        </w:rPr>
        <w:t>., регистрационный N 16299);</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от 20 июля </w:t>
      </w:r>
      <w:smartTag w:uri="urn:schemas-microsoft-com:office:smarttags" w:element="metricconverter">
        <w:smartTagPr>
          <w:attr w:name="ProductID" w:val="2011 г"/>
        </w:smartTagPr>
        <w:r w:rsidRPr="000A35F2">
          <w:rPr>
            <w:rFonts w:ascii="Times New Roman" w:hAnsi="Times New Roman"/>
            <w:sz w:val="18"/>
            <w:szCs w:val="18"/>
          </w:rPr>
          <w:t>2011 г</w:t>
        </w:r>
      </w:smartTag>
      <w:r w:rsidRPr="000A35F2">
        <w:rPr>
          <w:rFonts w:ascii="Times New Roman" w:hAnsi="Times New Roman"/>
          <w:sz w:val="18"/>
          <w:szCs w:val="18"/>
        </w:rPr>
        <w:t xml:space="preserve">. </w:t>
      </w:r>
      <w:hyperlink r:id="rId8" w:history="1">
        <w:r w:rsidRPr="000A35F2">
          <w:rPr>
            <w:rFonts w:ascii="Times New Roman" w:hAnsi="Times New Roman"/>
            <w:color w:val="0000FF"/>
            <w:sz w:val="18"/>
            <w:szCs w:val="18"/>
          </w:rPr>
          <w:t>N 2151</w:t>
        </w:r>
      </w:hyperlink>
      <w:r w:rsidRPr="000A35F2">
        <w:rPr>
          <w:rFonts w:ascii="Times New Roman" w:hAnsi="Times New Roman"/>
          <w:sz w:val="18"/>
          <w:szCs w:val="1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0A35F2">
          <w:rPr>
            <w:rFonts w:ascii="Times New Roman" w:hAnsi="Times New Roman"/>
            <w:sz w:val="18"/>
            <w:szCs w:val="18"/>
          </w:rPr>
          <w:t>2011 г</w:t>
        </w:r>
      </w:smartTag>
      <w:r w:rsidRPr="000A35F2">
        <w:rPr>
          <w:rFonts w:ascii="Times New Roman" w:hAnsi="Times New Roman"/>
          <w:sz w:val="18"/>
          <w:szCs w:val="18"/>
        </w:rPr>
        <w:t>., регистрационный N 22303).</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Настоящий приказ вступает в силу с 1 января 2014 года.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Министр</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Д.В.ЛИВАНОВ</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bookmarkStart w:id="1" w:name="Par27"/>
      <w:bookmarkEnd w:id="1"/>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outlineLvl w:val="0"/>
        <w:rPr>
          <w:rFonts w:ascii="Times New Roman" w:hAnsi="Times New Roman"/>
          <w:sz w:val="18"/>
          <w:szCs w:val="18"/>
        </w:rPr>
      </w:pPr>
      <w:r w:rsidRPr="000A35F2">
        <w:rPr>
          <w:rFonts w:ascii="Times New Roman" w:hAnsi="Times New Roman"/>
          <w:sz w:val="18"/>
          <w:szCs w:val="18"/>
        </w:rPr>
        <w:t>Приложение</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Утвержден</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приказом Министерства образования</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и науки Российской Федерации</w:t>
      </w:r>
    </w:p>
    <w:p w:rsidR="000A35F2" w:rsidRPr="000A35F2" w:rsidRDefault="000A35F2" w:rsidP="000A35F2">
      <w:pPr>
        <w:widowControl w:val="0"/>
        <w:autoSpaceDE w:val="0"/>
        <w:autoSpaceDN w:val="0"/>
        <w:adjustRightInd w:val="0"/>
        <w:spacing w:after="0" w:line="240" w:lineRule="auto"/>
        <w:jc w:val="right"/>
        <w:rPr>
          <w:rFonts w:ascii="Times New Roman" w:hAnsi="Times New Roman"/>
          <w:sz w:val="18"/>
          <w:szCs w:val="18"/>
        </w:rPr>
      </w:pPr>
      <w:r w:rsidRPr="000A35F2">
        <w:rPr>
          <w:rFonts w:ascii="Times New Roman" w:hAnsi="Times New Roman"/>
          <w:sz w:val="18"/>
          <w:szCs w:val="18"/>
        </w:rPr>
        <w:t xml:space="preserve">от 17 октября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N 1155</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bookmarkStart w:id="2" w:name="Par34"/>
      <w:bookmarkEnd w:id="2"/>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lastRenderedPageBreak/>
        <w:t>ФЕДЕРАЛЬНЫЙ ГОСУДАРСТВЕННЫЙ ОБРАЗОВАТЕЛЬНЫЙ СТАНДАРТ</w:t>
      </w:r>
    </w:p>
    <w:p w:rsidR="000A35F2" w:rsidRPr="000A35F2" w:rsidRDefault="000A35F2" w:rsidP="000A35F2">
      <w:pPr>
        <w:widowControl w:val="0"/>
        <w:autoSpaceDE w:val="0"/>
        <w:autoSpaceDN w:val="0"/>
        <w:adjustRightInd w:val="0"/>
        <w:spacing w:after="0" w:line="240" w:lineRule="auto"/>
        <w:jc w:val="center"/>
        <w:rPr>
          <w:rFonts w:ascii="Times New Roman" w:hAnsi="Times New Roman"/>
          <w:b/>
          <w:bCs/>
          <w:sz w:val="18"/>
          <w:szCs w:val="18"/>
        </w:rPr>
      </w:pPr>
      <w:r w:rsidRPr="000A35F2">
        <w:rPr>
          <w:rFonts w:ascii="Times New Roman" w:hAnsi="Times New Roman"/>
          <w:b/>
          <w:bCs/>
          <w:sz w:val="18"/>
          <w:szCs w:val="18"/>
        </w:rPr>
        <w:t>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1"/>
        <w:rPr>
          <w:rFonts w:ascii="Times New Roman" w:hAnsi="Times New Roman"/>
          <w:sz w:val="18"/>
          <w:szCs w:val="18"/>
        </w:rPr>
      </w:pPr>
      <w:bookmarkStart w:id="3" w:name="Par37"/>
      <w:bookmarkEnd w:id="3"/>
      <w:r w:rsidRPr="000A35F2">
        <w:rPr>
          <w:rFonts w:ascii="Times New Roman" w:hAnsi="Times New Roman"/>
          <w:sz w:val="18"/>
          <w:szCs w:val="18"/>
        </w:rPr>
        <w:t>I. ОБЩИЕ ПОЛОЖЕНИЯ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1.2. Стандарт разработан на основе </w:t>
      </w:r>
      <w:hyperlink r:id="rId9" w:history="1">
        <w:r w:rsidRPr="000A35F2">
          <w:rPr>
            <w:rFonts w:ascii="Times New Roman" w:hAnsi="Times New Roman"/>
            <w:color w:val="0000FF"/>
            <w:sz w:val="18"/>
            <w:szCs w:val="18"/>
          </w:rPr>
          <w:t>Констит</w:t>
        </w:r>
        <w:r w:rsidRPr="000A35F2">
          <w:rPr>
            <w:rFonts w:ascii="Times New Roman" w:hAnsi="Times New Roman"/>
            <w:color w:val="0000FF"/>
            <w:sz w:val="18"/>
            <w:szCs w:val="18"/>
          </w:rPr>
          <w:t>у</w:t>
        </w:r>
        <w:r w:rsidRPr="000A35F2">
          <w:rPr>
            <w:rFonts w:ascii="Times New Roman" w:hAnsi="Times New Roman"/>
            <w:color w:val="0000FF"/>
            <w:sz w:val="18"/>
            <w:szCs w:val="18"/>
          </w:rPr>
          <w:t>ции</w:t>
        </w:r>
      </w:hyperlink>
      <w:r w:rsidRPr="000A35F2">
        <w:rPr>
          <w:rFonts w:ascii="Times New Roman" w:hAnsi="Times New Roman"/>
          <w:sz w:val="18"/>
          <w:szCs w:val="18"/>
        </w:rPr>
        <w:t xml:space="preserve"> Российской Федерации &lt;1&gt; и законодательства Российской Федерации и с учетом </w:t>
      </w:r>
      <w:hyperlink r:id="rId10" w:history="1">
        <w:r w:rsidRPr="000A35F2">
          <w:rPr>
            <w:rFonts w:ascii="Times New Roman" w:hAnsi="Times New Roman"/>
            <w:color w:val="0000FF"/>
            <w:sz w:val="18"/>
            <w:szCs w:val="18"/>
          </w:rPr>
          <w:t>Конв</w:t>
        </w:r>
        <w:r w:rsidRPr="000A35F2">
          <w:rPr>
            <w:rFonts w:ascii="Times New Roman" w:hAnsi="Times New Roman"/>
            <w:color w:val="0000FF"/>
            <w:sz w:val="18"/>
            <w:szCs w:val="18"/>
          </w:rPr>
          <w:t>е</w:t>
        </w:r>
        <w:r w:rsidRPr="000A35F2">
          <w:rPr>
            <w:rFonts w:ascii="Times New Roman" w:hAnsi="Times New Roman"/>
            <w:color w:val="0000FF"/>
            <w:sz w:val="18"/>
            <w:szCs w:val="18"/>
          </w:rPr>
          <w:t>нц</w:t>
        </w:r>
        <w:proofErr w:type="gramStart"/>
        <w:r w:rsidRPr="000A35F2">
          <w:rPr>
            <w:rFonts w:ascii="Times New Roman" w:hAnsi="Times New Roman"/>
            <w:color w:val="0000FF"/>
            <w:sz w:val="18"/>
            <w:szCs w:val="18"/>
          </w:rPr>
          <w:t>ии</w:t>
        </w:r>
      </w:hyperlink>
      <w:r w:rsidRPr="000A35F2">
        <w:rPr>
          <w:rFonts w:ascii="Times New Roman" w:hAnsi="Times New Roman"/>
          <w:sz w:val="18"/>
          <w:szCs w:val="18"/>
        </w:rPr>
        <w:t xml:space="preserve"> ОО</w:t>
      </w:r>
      <w:proofErr w:type="gramEnd"/>
      <w:r w:rsidRPr="000A35F2">
        <w:rPr>
          <w:rFonts w:ascii="Times New Roman" w:hAnsi="Times New Roman"/>
          <w:sz w:val="18"/>
          <w:szCs w:val="18"/>
        </w:rPr>
        <w:t>Н о правах ребенка &lt;2&gt;, в основе которых заложены следующие основные принципы: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&lt;1&gt; Российская газета, 25 декабря </w:t>
      </w:r>
      <w:smartTag w:uri="urn:schemas-microsoft-com:office:smarttags" w:element="metricconverter">
        <w:smartTagPr>
          <w:attr w:name="ProductID" w:val="1993 г"/>
        </w:smartTagPr>
        <w:r w:rsidRPr="000A35F2">
          <w:rPr>
            <w:rFonts w:ascii="Times New Roman" w:hAnsi="Times New Roman"/>
            <w:sz w:val="18"/>
            <w:szCs w:val="18"/>
          </w:rPr>
          <w:t>1993 г</w:t>
        </w:r>
      </w:smartTag>
      <w:r w:rsidRPr="000A35F2">
        <w:rPr>
          <w:rFonts w:ascii="Times New Roman" w:hAnsi="Times New Roman"/>
          <w:sz w:val="18"/>
          <w:szCs w:val="18"/>
        </w:rPr>
        <w:t>.; Собрание законодательства Российской Федерации, 2009, N 1, ст. 1, ст. 2.</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&lt;2&gt; Сборник международных договоров СССР, 1993, выпуск XLVI.</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уважение личности ребенка;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1.3. В Стандарте учитываются: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возможности освоения ребенком Программы на разных этапах ее реализации.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1.4. Основные принципы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содействие и сотрудничество детей и взрослых, признание ребенка полноценным участником (субъектом) образовательных отношений;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поддержка инициативы детей в различных видах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сотрудничество Организации с семьей;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приобщение детей к социокультурным нормам, традициям семьи, общества и государства;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7) формирование познавательных интересов и познавательных действий ребенка в различных видах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8) возрастная адекватность дошкольного образования (соответствие условий, требований, методов возрасту и особенностям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9) учет этнокультурной ситуации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1.5. Стандарт направлен на достижение следующих целей: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повышение социального статуса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обеспечение государством равенства возможностей для каждого ребенка в получении качественного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сохранение единства образовательного пространства Российской Федерации относительно уровня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bookmarkStart w:id="4" w:name="Par70"/>
      <w:bookmarkEnd w:id="4"/>
      <w:r w:rsidRPr="000A35F2">
        <w:rPr>
          <w:rFonts w:ascii="Times New Roman" w:hAnsi="Times New Roman"/>
          <w:sz w:val="18"/>
          <w:szCs w:val="18"/>
        </w:rPr>
        <w:t>1.6. Стандарт направлен на решение следующих задач:</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охраны и укрепления физического и психического здоровья детей, в том числе их эмоционального благополучия;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8) формирования социокультурной среды, соответствующей возрастным, индивидуальным, психологическим и физиологическим особенностям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1.7. Стандарт является основой </w:t>
      </w:r>
      <w:proofErr w:type="gramStart"/>
      <w:r w:rsidRPr="000A35F2">
        <w:rPr>
          <w:rFonts w:ascii="Times New Roman" w:hAnsi="Times New Roman"/>
          <w:sz w:val="18"/>
          <w:szCs w:val="18"/>
        </w:rPr>
        <w:t>для</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разработки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разработки вариативных примерных образовательных программ дошкольного образования (далее - примерные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объективной оценки соответствия образовательной деятельности Организации требованиям Стандарта;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1.8. Стандарт включает в себя требования </w:t>
      </w:r>
      <w:proofErr w:type="gramStart"/>
      <w:r w:rsidRPr="000A35F2">
        <w:rPr>
          <w:rFonts w:ascii="Times New Roman" w:hAnsi="Times New Roman"/>
          <w:sz w:val="18"/>
          <w:szCs w:val="18"/>
        </w:rPr>
        <w:t>к</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структуре Программы и ее объему;</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условиям реализации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результатам освоения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1"/>
        <w:rPr>
          <w:rFonts w:ascii="Times New Roman" w:hAnsi="Times New Roman"/>
          <w:sz w:val="18"/>
          <w:szCs w:val="18"/>
        </w:rPr>
      </w:pPr>
      <w:bookmarkStart w:id="5" w:name="Par93"/>
      <w:bookmarkEnd w:id="5"/>
      <w:r w:rsidRPr="000A35F2">
        <w:rPr>
          <w:rFonts w:ascii="Times New Roman" w:hAnsi="Times New Roman"/>
          <w:sz w:val="18"/>
          <w:szCs w:val="18"/>
        </w:rPr>
        <w:t>II. ТРЕБОВАНИЯ К СТРУКТУРЕ ОБРАЗОВАТЕЛЬНОЙ ПРОГРАММЫ</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r w:rsidRPr="000A35F2">
        <w:rPr>
          <w:rFonts w:ascii="Times New Roman" w:hAnsi="Times New Roman"/>
          <w:sz w:val="18"/>
          <w:szCs w:val="18"/>
        </w:rPr>
        <w:t>ДОШКОЛЬНОГО ОБРАЗОВАНИЯ И ЕЕ ОБЪЕМУ</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 Программа определяет содержание и организацию образовательной деятельности на уровне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0A35F2">
          <w:rPr>
            <w:rFonts w:ascii="Times New Roman" w:hAnsi="Times New Roman"/>
            <w:color w:val="0000FF"/>
            <w:sz w:val="18"/>
            <w:szCs w:val="18"/>
          </w:rPr>
          <w:t>пу</w:t>
        </w:r>
        <w:r w:rsidRPr="000A35F2">
          <w:rPr>
            <w:rFonts w:ascii="Times New Roman" w:hAnsi="Times New Roman"/>
            <w:color w:val="0000FF"/>
            <w:sz w:val="18"/>
            <w:szCs w:val="18"/>
          </w:rPr>
          <w:t>н</w:t>
        </w:r>
        <w:r w:rsidRPr="000A35F2">
          <w:rPr>
            <w:rFonts w:ascii="Times New Roman" w:hAnsi="Times New Roman"/>
            <w:color w:val="0000FF"/>
            <w:sz w:val="18"/>
            <w:szCs w:val="18"/>
          </w:rPr>
          <w:t>к</w:t>
        </w:r>
        <w:r w:rsidRPr="000A35F2">
          <w:rPr>
            <w:rFonts w:ascii="Times New Roman" w:hAnsi="Times New Roman"/>
            <w:color w:val="0000FF"/>
            <w:sz w:val="18"/>
            <w:szCs w:val="18"/>
          </w:rPr>
          <w:t>те 1.6</w:t>
        </w:r>
      </w:hyperlink>
      <w:r w:rsidRPr="000A35F2">
        <w:rPr>
          <w:rFonts w:ascii="Times New Roman" w:hAnsi="Times New Roman"/>
          <w:sz w:val="18"/>
          <w:szCs w:val="18"/>
        </w:rPr>
        <w:t xml:space="preserve"> Стандарта.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2.2. Структурные подразделения в одной Организации (далее - Группы) могут реализовывать разные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2.4. Программа направлена </w:t>
      </w:r>
      <w:proofErr w:type="gramStart"/>
      <w:r w:rsidRPr="000A35F2">
        <w:rPr>
          <w:rFonts w:ascii="Times New Roman" w:hAnsi="Times New Roman"/>
          <w:sz w:val="18"/>
          <w:szCs w:val="18"/>
        </w:rPr>
        <w:t>на</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 и сверстниками и соответствующим возрасту видам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на создание развивающей образовательной среды, которая представляет собой систему условий социализации и индивидуализации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bookmarkStart w:id="6" w:name="Par103"/>
      <w:bookmarkEnd w:id="6"/>
      <w:r w:rsidRPr="000A35F2">
        <w:rPr>
          <w:rFonts w:ascii="Times New Roman" w:hAnsi="Times New Roman"/>
          <w:sz w:val="18"/>
          <w:szCs w:val="1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&lt;1&gt; </w:t>
      </w:r>
      <w:hyperlink r:id="rId11" w:history="1">
        <w:r w:rsidRPr="000A35F2">
          <w:rPr>
            <w:rFonts w:ascii="Times New Roman" w:hAnsi="Times New Roman"/>
            <w:color w:val="0000FF"/>
            <w:sz w:val="18"/>
            <w:szCs w:val="18"/>
          </w:rPr>
          <w:t>Часть 6 ста</w:t>
        </w:r>
        <w:r w:rsidRPr="000A35F2">
          <w:rPr>
            <w:rFonts w:ascii="Times New Roman" w:hAnsi="Times New Roman"/>
            <w:color w:val="0000FF"/>
            <w:sz w:val="18"/>
            <w:szCs w:val="18"/>
          </w:rPr>
          <w:t>т</w:t>
        </w:r>
        <w:r w:rsidRPr="000A35F2">
          <w:rPr>
            <w:rFonts w:ascii="Times New Roman" w:hAnsi="Times New Roman"/>
            <w:color w:val="0000FF"/>
            <w:sz w:val="18"/>
            <w:szCs w:val="18"/>
          </w:rPr>
          <w:t>ьи 1</w:t>
        </w:r>
        <w:r w:rsidRPr="000A35F2">
          <w:rPr>
            <w:rFonts w:ascii="Times New Roman" w:hAnsi="Times New Roman"/>
            <w:color w:val="0000FF"/>
            <w:sz w:val="18"/>
            <w:szCs w:val="18"/>
          </w:rPr>
          <w:t>2</w:t>
        </w:r>
      </w:hyperlink>
      <w:r w:rsidRPr="000A35F2">
        <w:rPr>
          <w:rFonts w:ascii="Times New Roman" w:hAnsi="Times New Roman"/>
          <w:sz w:val="18"/>
          <w:szCs w:val="18"/>
        </w:rPr>
        <w:t xml:space="preserve"> Федерального закона от 29 декабря </w:t>
      </w:r>
      <w:smartTag w:uri="urn:schemas-microsoft-com:office:smarttags" w:element="metricconverter">
        <w:smartTagPr>
          <w:attr w:name="ProductID" w:val="2012 г"/>
        </w:smartTagPr>
        <w:r w:rsidRPr="000A35F2">
          <w:rPr>
            <w:rFonts w:ascii="Times New Roman" w:hAnsi="Times New Roman"/>
            <w:sz w:val="18"/>
            <w:szCs w:val="18"/>
          </w:rPr>
          <w:t>2012 г</w:t>
        </w:r>
      </w:smartTag>
      <w:r w:rsidRPr="000A35F2">
        <w:rPr>
          <w:rFonts w:ascii="Times New Roman" w:hAnsi="Times New Roman"/>
          <w:sz w:val="18"/>
          <w:szCs w:val="18"/>
        </w:rPr>
        <w:t>. N 273-ФЗ "Об образовании в Российской Федерации" (Собрание законодательства Российской Федерации, 2012, N 53, ст. 7598; 2013, N 19, ст. 2326).</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Программа может реализовываться в течение всего времени пребывания &lt;1&gt; детей в Организации.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&lt;1</w:t>
      </w:r>
      <w:proofErr w:type="gramStart"/>
      <w:r w:rsidRPr="000A35F2">
        <w:rPr>
          <w:rFonts w:ascii="Times New Roman" w:hAnsi="Times New Roman"/>
          <w:sz w:val="18"/>
          <w:szCs w:val="18"/>
        </w:rPr>
        <w:t>&gt; П</w:t>
      </w:r>
      <w:proofErr w:type="gramEnd"/>
      <w:r w:rsidRPr="000A35F2">
        <w:rPr>
          <w:rFonts w:ascii="Times New Roman" w:hAnsi="Times New Roman"/>
          <w:sz w:val="18"/>
          <w:szCs w:val="18"/>
        </w:rPr>
        <w:t xml:space="preserve">ри круглосуточном пребывании детей в Группе реализация программы осуществляется не более 14 часов с </w:t>
      </w:r>
      <w:r w:rsidRPr="000A35F2">
        <w:rPr>
          <w:rFonts w:ascii="Times New Roman" w:hAnsi="Times New Roman"/>
          <w:sz w:val="18"/>
          <w:szCs w:val="18"/>
        </w:rPr>
        <w:lastRenderedPageBreak/>
        <w:t>учетом режима дня и возрастных категорий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социально-коммуникативное развитие;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познавательное развитие;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речевое развитие;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художественно-эстетическое развитие;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физическое развитие.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A35F2">
        <w:rPr>
          <w:rFonts w:ascii="Times New Roman" w:hAnsi="Times New Roman"/>
          <w:sz w:val="18"/>
          <w:szCs w:val="1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A35F2">
        <w:rPr>
          <w:rFonts w:ascii="Times New Roman" w:hAnsi="Times New Roman"/>
          <w:sz w:val="18"/>
          <w:szCs w:val="18"/>
        </w:rPr>
        <w:t xml:space="preserve"> </w:t>
      </w:r>
      <w:proofErr w:type="gramStart"/>
      <w:r w:rsidRPr="000A35F2">
        <w:rPr>
          <w:rFonts w:ascii="Times New Roman" w:hAnsi="Times New Roman"/>
          <w:sz w:val="18"/>
          <w:szCs w:val="18"/>
        </w:rPr>
        <w:t>общем</w:t>
      </w:r>
      <w:proofErr w:type="gramEnd"/>
      <w:r w:rsidRPr="000A35F2">
        <w:rPr>
          <w:rFonts w:ascii="Times New Roman" w:hAnsi="Times New Roman"/>
          <w:sz w:val="18"/>
          <w:szCs w:val="18"/>
        </w:rPr>
        <w:t xml:space="preserve"> доме людей, об особенностях ее природы, многообразии стран и народов мира.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35F2">
        <w:rPr>
          <w:rFonts w:ascii="Times New Roman" w:hAnsi="Times New Roman"/>
          <w:sz w:val="18"/>
          <w:szCs w:val="1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A35F2">
        <w:rPr>
          <w:rFonts w:ascii="Times New Roman" w:hAnsi="Times New Roman"/>
          <w:sz w:val="18"/>
          <w:szCs w:val="1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A35F2">
        <w:rPr>
          <w:rFonts w:ascii="Times New Roman" w:hAnsi="Times New Roman"/>
          <w:sz w:val="18"/>
          <w:szCs w:val="1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2.8. Содержание Программы должно отражать следующие аспекты образовательной среды для ребенка дошкольного возраста: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предметно-пространственная развивающая образовательная среда;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2) характер взаимодействия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характер взаимодействия с другими детьми;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система отношений ребенка к миру, к другим людям, к себе самому.</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2.9. Программа состоит из обязательной части и части, формируемой участниками образовательных отношений. </w:t>
      </w:r>
      <w:r w:rsidRPr="000A35F2">
        <w:rPr>
          <w:rFonts w:ascii="Times New Roman" w:hAnsi="Times New Roman"/>
          <w:sz w:val="18"/>
          <w:szCs w:val="18"/>
        </w:rPr>
        <w:lastRenderedPageBreak/>
        <w:t>Обе части являются взаимодополняющими и необходимыми с точки зрения реализации требований Стандарта.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0A35F2">
          <w:rPr>
            <w:rFonts w:ascii="Times New Roman" w:hAnsi="Times New Roman"/>
            <w:color w:val="0000FF"/>
            <w:sz w:val="18"/>
            <w:szCs w:val="18"/>
          </w:rPr>
          <w:t>пун</w:t>
        </w:r>
        <w:r w:rsidRPr="000A35F2">
          <w:rPr>
            <w:rFonts w:ascii="Times New Roman" w:hAnsi="Times New Roman"/>
            <w:color w:val="0000FF"/>
            <w:sz w:val="18"/>
            <w:szCs w:val="18"/>
          </w:rPr>
          <w:t>к</w:t>
        </w:r>
        <w:r w:rsidRPr="000A35F2">
          <w:rPr>
            <w:rFonts w:ascii="Times New Roman" w:hAnsi="Times New Roman"/>
            <w:color w:val="0000FF"/>
            <w:sz w:val="18"/>
            <w:szCs w:val="18"/>
          </w:rPr>
          <w:t>т 2.5</w:t>
        </w:r>
      </w:hyperlink>
      <w:r w:rsidRPr="000A35F2">
        <w:rPr>
          <w:rFonts w:ascii="Times New Roman" w:hAnsi="Times New Roman"/>
          <w:sz w:val="18"/>
          <w:szCs w:val="18"/>
        </w:rPr>
        <w:t xml:space="preserve"> Стандарта).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bookmarkStart w:id="7" w:name="Par136"/>
      <w:bookmarkEnd w:id="7"/>
      <w:r w:rsidRPr="000A35F2">
        <w:rPr>
          <w:rFonts w:ascii="Times New Roman" w:hAnsi="Times New Roman"/>
          <w:sz w:val="18"/>
          <w:szCs w:val="1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2.11.1. Целевой раздел включает в себя пояснительную записку и планируемые результаты освоения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Пояснительная записка должна раскрывать: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цели и задачи реализации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принципы и подходы к формированию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2.11.2. Содержательный раздел представляет общее содержание Программы, обеспечивающее полноценное развитие личности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Содержательный раздел Программы должен включать: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содержательном разделе Программы должны быть представлены: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а) особенности образовательной деятельности разных видов и культурных практик;</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б) способы и направления поддержки детской инициативы;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особенности взаимодействия педагогического коллектива с семьями воспитанников;</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г) иные характеристики содержания Программы, наиболее существенные с точки зрения авторов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A35F2">
        <w:rPr>
          <w:rFonts w:ascii="Times New Roman" w:hAnsi="Times New Roman"/>
          <w:sz w:val="18"/>
          <w:szCs w:val="18"/>
        </w:rPr>
        <w:t>на</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специфику национальных, социокультурных и иных условий, в которых осуществляется образовательная деятельность;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сложившиеся традиции Организации или Группы.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Коррекционная работа и/или инклюзивное образование должны быть направлены </w:t>
      </w:r>
      <w:proofErr w:type="gramStart"/>
      <w:r w:rsidRPr="000A35F2">
        <w:rPr>
          <w:rFonts w:ascii="Times New Roman" w:hAnsi="Times New Roman"/>
          <w:sz w:val="18"/>
          <w:szCs w:val="18"/>
        </w:rPr>
        <w:t>на</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 обеспечение </w:t>
      </w:r>
      <w:proofErr w:type="gramStart"/>
      <w:r w:rsidRPr="000A35F2">
        <w:rPr>
          <w:rFonts w:ascii="Times New Roman" w:hAnsi="Times New Roman"/>
          <w:sz w:val="18"/>
          <w:szCs w:val="18"/>
        </w:rPr>
        <w:t>коррекции нарушений развития различных категорий детей</w:t>
      </w:r>
      <w:proofErr w:type="gramEnd"/>
      <w:r w:rsidRPr="000A35F2">
        <w:rPr>
          <w:rFonts w:ascii="Times New Roman" w:hAnsi="Times New Roman"/>
          <w:sz w:val="18"/>
          <w:szCs w:val="18"/>
        </w:rPr>
        <w:t xml:space="preserve"> с ограниченными возможностями здоровья, оказание им квалифицированной помощи в освоении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A35F2">
        <w:rPr>
          <w:rFonts w:ascii="Times New Roman" w:hAnsi="Times New Roman"/>
          <w:sz w:val="18"/>
          <w:szCs w:val="18"/>
        </w:rPr>
        <w:t>представлена</w:t>
      </w:r>
      <w:proofErr w:type="gramEnd"/>
      <w:r w:rsidRPr="000A35F2">
        <w:rPr>
          <w:rFonts w:ascii="Times New Roman" w:hAnsi="Times New Roman"/>
          <w:sz w:val="18"/>
          <w:szCs w:val="18"/>
        </w:rPr>
        <w:t xml:space="preserve"> развернуто в соответствии с </w:t>
      </w:r>
      <w:hyperlink w:anchor="Par136" w:history="1">
        <w:r w:rsidRPr="000A35F2">
          <w:rPr>
            <w:rFonts w:ascii="Times New Roman" w:hAnsi="Times New Roman"/>
            <w:color w:val="0000FF"/>
            <w:sz w:val="18"/>
            <w:szCs w:val="18"/>
          </w:rPr>
          <w:t>пунктом 2.11</w:t>
        </w:r>
      </w:hyperlink>
      <w:r w:rsidRPr="000A35F2">
        <w:rPr>
          <w:rFonts w:ascii="Times New Roman" w:hAnsi="Times New Roman"/>
          <w:sz w:val="18"/>
          <w:szCs w:val="18"/>
        </w:rPr>
        <w:t xml:space="preserve"> Стандарта, в случае если она не соответствует одной из примерных программ.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краткой презентации Программы должны быть указаны: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используемые Примерные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характеристика взаимодействия педагогического коллектива с семьями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1"/>
        <w:rPr>
          <w:rFonts w:ascii="Times New Roman" w:hAnsi="Times New Roman"/>
          <w:sz w:val="18"/>
          <w:szCs w:val="18"/>
        </w:rPr>
      </w:pPr>
      <w:bookmarkStart w:id="8" w:name="Par174"/>
      <w:bookmarkEnd w:id="8"/>
      <w:r w:rsidRPr="000A35F2">
        <w:rPr>
          <w:rFonts w:ascii="Times New Roman" w:hAnsi="Times New Roman"/>
          <w:sz w:val="18"/>
          <w:szCs w:val="18"/>
        </w:rPr>
        <w:t>III. ТРЕБОВАНИЯ К УСЛОВИЯМ РЕАЛИЗАЦИИ ОСНОВНОЙ</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r w:rsidRPr="000A35F2">
        <w:rPr>
          <w:rFonts w:ascii="Times New Roman" w:hAnsi="Times New Roman"/>
          <w:sz w:val="18"/>
          <w:szCs w:val="18"/>
        </w:rPr>
        <w:t>ОБРАЗОВАТЕЛЬНОЙ ПРОГРАММЫ ДОШКОЛЬНОГО ОБРАЗОВАНИЯ</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гарантирует охрану и укрепление физического и психического здоровья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обеспечивает эмоциональное благополучие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способствует профессиональному развитию педагогических работников;</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создает условия для развивающего вариативного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обеспечивает открытость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создает условия для участия родителей (законных представителей) в образовательной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 Требования к психолого-педагогическим условиям реализации основной образовательной программы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3.2.1. Для успешной реализации Программы должны быть обеспечены следующие психолого-педагогические условия: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A35F2">
        <w:rPr>
          <w:rFonts w:ascii="Times New Roman" w:hAnsi="Times New Roman"/>
          <w:sz w:val="18"/>
          <w:szCs w:val="18"/>
        </w:rPr>
        <w:t>недопустимость</w:t>
      </w:r>
      <w:proofErr w:type="gramEnd"/>
      <w:r w:rsidRPr="000A35F2">
        <w:rPr>
          <w:rFonts w:ascii="Times New Roman" w:hAnsi="Times New Roman"/>
          <w:sz w:val="18"/>
          <w:szCs w:val="18"/>
        </w:rPr>
        <w:t xml:space="preserve"> как искусственного ускорения, так и искусственного замедления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поддержка инициативы и самостоятельности детей в специфических для них видах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возможность выбора детьми материалов, видов активности, участников совместной деятельности и общения;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7) защита детей от всех форм физического и психического насилия &lt;1&gt;;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&lt;1&gt; </w:t>
      </w:r>
      <w:hyperlink r:id="rId12" w:history="1">
        <w:r w:rsidRPr="000A35F2">
          <w:rPr>
            <w:rFonts w:ascii="Times New Roman" w:hAnsi="Times New Roman"/>
            <w:color w:val="0000FF"/>
            <w:sz w:val="18"/>
            <w:szCs w:val="18"/>
          </w:rPr>
          <w:t>Пункт 9 части 1 статьи 34</w:t>
        </w:r>
      </w:hyperlink>
      <w:r w:rsidRPr="000A35F2">
        <w:rPr>
          <w:rFonts w:ascii="Times New Roman" w:hAnsi="Times New Roman"/>
          <w:sz w:val="18"/>
          <w:szCs w:val="18"/>
        </w:rPr>
        <w:t xml:space="preserve"> Федерального закона от 29 декабря </w:t>
      </w:r>
      <w:smartTag w:uri="urn:schemas-microsoft-com:office:smarttags" w:element="metricconverter">
        <w:smartTagPr>
          <w:attr w:name="ProductID" w:val="2012 г"/>
        </w:smartTagPr>
        <w:r w:rsidRPr="000A35F2">
          <w:rPr>
            <w:rFonts w:ascii="Times New Roman" w:hAnsi="Times New Roman"/>
            <w:sz w:val="18"/>
            <w:szCs w:val="18"/>
          </w:rPr>
          <w:t>2012 г</w:t>
        </w:r>
      </w:smartTag>
      <w:r w:rsidRPr="000A35F2">
        <w:rPr>
          <w:rFonts w:ascii="Times New Roman" w:hAnsi="Times New Roman"/>
          <w:sz w:val="18"/>
          <w:szCs w:val="18"/>
        </w:rPr>
        <w:t>. N 273-ФЗ "Об образовании в Российской Федерации" (Собрание законодательства Российской Федерации, 2012, N 53, ст. 7598; 2013, N 19, ст. 2326).</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3.2.2. </w:t>
      </w:r>
      <w:proofErr w:type="gramStart"/>
      <w:r w:rsidRPr="000A35F2">
        <w:rPr>
          <w:rFonts w:ascii="Times New Roman" w:hAnsi="Times New Roman"/>
          <w:sz w:val="18"/>
          <w:szCs w:val="1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A35F2">
        <w:rPr>
          <w:rFonts w:ascii="Times New Roman" w:hAnsi="Times New Roman"/>
          <w:sz w:val="18"/>
          <w:szCs w:val="18"/>
        </w:rPr>
        <w:t xml:space="preserve"> посредством организации инклюзивного образования детей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Результаты педагогической диагностики (мониторинга) могут использоваться исключительно для решения следующих образовательных задач:</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оптимизации работы с группой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A35F2">
        <w:rPr>
          <w:rFonts w:ascii="Times New Roman" w:hAnsi="Times New Roman"/>
          <w:sz w:val="18"/>
          <w:szCs w:val="18"/>
        </w:rPr>
        <w:t>которую</w:t>
      </w:r>
      <w:proofErr w:type="gramEnd"/>
      <w:r w:rsidRPr="000A35F2">
        <w:rPr>
          <w:rFonts w:ascii="Times New Roman" w:hAnsi="Times New Roman"/>
          <w:sz w:val="18"/>
          <w:szCs w:val="18"/>
        </w:rPr>
        <w:t xml:space="preserve"> проводят квалифицированные специалисты (педагоги-психологи, психологи).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Участие ребенка в психологической диагностике допускается только с согласия его родителей (законных представителей).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3.2.4. Наполняемость Группы определяется с учетом возраста детей, их состояния здоровья, специфики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bookmarkStart w:id="9" w:name="Par208"/>
      <w:bookmarkEnd w:id="9"/>
      <w:r w:rsidRPr="000A35F2">
        <w:rPr>
          <w:rFonts w:ascii="Times New Roman" w:hAnsi="Times New Roman"/>
          <w:sz w:val="18"/>
          <w:szCs w:val="18"/>
        </w:rPr>
        <w:t>3.2.5. Условия, необходимые для создания социальной ситуации развития детей, соответствующей специфике дошкольного возраста, предполагают: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1) обеспечение эмоционального благополучия </w:t>
      </w:r>
      <w:proofErr w:type="gramStart"/>
      <w:r w:rsidRPr="000A35F2">
        <w:rPr>
          <w:rFonts w:ascii="Times New Roman" w:hAnsi="Times New Roman"/>
          <w:sz w:val="18"/>
          <w:szCs w:val="18"/>
        </w:rPr>
        <w:t>через</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непосредственное общение с каждым ребенком;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уважительное отношение к каждому ребенку, к его чувствам и потребностям;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2) поддержку индивидуальности и инициативы детей </w:t>
      </w:r>
      <w:proofErr w:type="gramStart"/>
      <w:r w:rsidRPr="000A35F2">
        <w:rPr>
          <w:rFonts w:ascii="Times New Roman" w:hAnsi="Times New Roman"/>
          <w:sz w:val="18"/>
          <w:szCs w:val="18"/>
        </w:rPr>
        <w:t>через</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создание условий для свободного выбора детьми деятельности, участников совместной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создание условий для принятия детьми решений, выражения своих чувств и мыслей;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установление правил взаимодействия в разных ситуациях:</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развитие коммуникативных способностей детей, позволяющих разрешать конфликтные ситуации со сверстниками;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развитие умения детей работать в группе сверстников;</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создание условий для овладения культурными средствами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поддержку спонтанной игры детей, ее обогащение, обеспечение игрового времени и пространства;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оценку индивидуального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3.2.6. В целях эффективной реализации Программы должны быть созданы условия </w:t>
      </w:r>
      <w:proofErr w:type="gramStart"/>
      <w:r w:rsidRPr="000A35F2">
        <w:rPr>
          <w:rFonts w:ascii="Times New Roman" w:hAnsi="Times New Roman"/>
          <w:sz w:val="18"/>
          <w:szCs w:val="18"/>
        </w:rPr>
        <w:t>для</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профессионального развития педагогических и руководящих работников, в том числе их дополнительного профессионального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организационно-методического сопровождения процесса реализации Программы, в том числе во взаимодействии со сверстниками и взрослыми.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3.2.8. Организация должна создавать возможности: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для взрослых по поиску, использованию материалов, обеспечивающих реализацию Программы, в том числе в информационной среде;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для обсуждения с родителями (законными представителями) детей вопросов, связанных с реализацией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3.2.9. </w:t>
      </w:r>
      <w:proofErr w:type="gramStart"/>
      <w:r w:rsidRPr="000A35F2">
        <w:rPr>
          <w:rFonts w:ascii="Times New Roman" w:hAnsi="Times New Roman"/>
          <w:sz w:val="18"/>
          <w:szCs w:val="18"/>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sidRPr="000A35F2">
          <w:rPr>
            <w:rFonts w:ascii="Times New Roman" w:hAnsi="Times New Roman"/>
            <w:color w:val="0000FF"/>
            <w:sz w:val="18"/>
            <w:szCs w:val="18"/>
          </w:rPr>
          <w:t>СанПиН 2.4.1.3049-13</w:t>
        </w:r>
      </w:hyperlink>
      <w:r w:rsidRPr="000A35F2">
        <w:rPr>
          <w:rFonts w:ascii="Times New Roman" w:hAnsi="Times New Roman"/>
          <w:sz w:val="18"/>
          <w:szCs w:val="1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0A35F2">
          <w:rPr>
            <w:rFonts w:ascii="Times New Roman" w:hAnsi="Times New Roman"/>
            <w:sz w:val="18"/>
            <w:szCs w:val="18"/>
          </w:rPr>
          <w:t>2013 г</w:t>
        </w:r>
      </w:smartTag>
      <w:r w:rsidRPr="000A35F2">
        <w:rPr>
          <w:rFonts w:ascii="Times New Roman" w:hAnsi="Times New Roman"/>
          <w:sz w:val="18"/>
          <w:szCs w:val="18"/>
        </w:rPr>
        <w:t>., регистрационный N 28564).</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3.3. Требования к развивающей предметно-пространственной среде.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3.3.1. </w:t>
      </w:r>
      <w:proofErr w:type="gramStart"/>
      <w:r w:rsidRPr="000A35F2">
        <w:rPr>
          <w:rFonts w:ascii="Times New Roman" w:hAnsi="Times New Roman"/>
          <w:sz w:val="18"/>
          <w:szCs w:val="1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3.3.2. Развивающая предметно-пространственная среда должна обеспечивать возможность общения и совместной </w:t>
      </w:r>
      <w:r w:rsidRPr="000A35F2">
        <w:rPr>
          <w:rFonts w:ascii="Times New Roman" w:hAnsi="Times New Roman"/>
          <w:sz w:val="18"/>
          <w:szCs w:val="18"/>
        </w:rPr>
        <w:lastRenderedPageBreak/>
        <w:t>деятельности детей (в том числе детей разного возраста) и взрослых, двигательной активности детей, а также возможности для уединения.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3.3.3. Развивающая предметно-пространственная среда должна обеспечивать: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реализацию различных образовательных программ;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случае организации инклюзивного образования - необходимые для него условия;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учет национально-культурных, климатических условий, в которых осуществляется образовательная деятельность;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учет возрастных особенностей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Насыщенность среды должна соответствовать возрастным возможностям детей и содержанию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двигательную активность, в том числе развитие крупной и мелкой моторики, участие в подвижных играх и соревнованиях;</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эмоциональное благополучие детей во взаимодействии с предметно-пространственным окружением;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возможность самовыражения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Полифункциональность материалов предполагает: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Вариативность среды предполагает: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Доступность среды предполагает: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исправность и сохранность материалов и оборудования.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3.4. Требования к кадровым условиям реализации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0A35F2">
          <w:rPr>
            <w:rFonts w:ascii="Times New Roman" w:hAnsi="Times New Roman"/>
            <w:color w:val="0000FF"/>
            <w:sz w:val="18"/>
            <w:szCs w:val="18"/>
          </w:rPr>
          <w:t>раздел</w:t>
        </w:r>
      </w:hyperlink>
      <w:r w:rsidRPr="000A35F2">
        <w:rPr>
          <w:rFonts w:ascii="Times New Roman" w:hAnsi="Times New Roman"/>
          <w:sz w:val="18"/>
          <w:szCs w:val="1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A35F2">
          <w:rPr>
            <w:rFonts w:ascii="Times New Roman" w:hAnsi="Times New Roman"/>
            <w:sz w:val="18"/>
            <w:szCs w:val="18"/>
          </w:rPr>
          <w:t>2010 г</w:t>
        </w:r>
      </w:smartTag>
      <w:r w:rsidRPr="000A35F2">
        <w:rPr>
          <w:rFonts w:ascii="Times New Roman" w:hAnsi="Times New Roman"/>
          <w:sz w:val="18"/>
          <w:szCs w:val="18"/>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0A35F2">
          <w:rPr>
            <w:rFonts w:ascii="Times New Roman" w:hAnsi="Times New Roman"/>
            <w:sz w:val="18"/>
            <w:szCs w:val="18"/>
          </w:rPr>
          <w:t>2010 г</w:t>
        </w:r>
      </w:smartTag>
      <w:r w:rsidRPr="000A35F2">
        <w:rPr>
          <w:rFonts w:ascii="Times New Roman" w:hAnsi="Times New Roman"/>
          <w:sz w:val="18"/>
          <w:szCs w:val="18"/>
        </w:rPr>
        <w:t>., регистрационный N 18638), с изменениями, внесенными приказом Министерства здравоохранения и</w:t>
      </w:r>
      <w:proofErr w:type="gramEnd"/>
      <w:r w:rsidRPr="000A35F2">
        <w:rPr>
          <w:rFonts w:ascii="Times New Roman" w:hAnsi="Times New Roman"/>
          <w:sz w:val="18"/>
          <w:szCs w:val="18"/>
        </w:rPr>
        <w:t xml:space="preserve"> социального развития Российской Федерации от 31 мая </w:t>
      </w:r>
      <w:smartTag w:uri="urn:schemas-microsoft-com:office:smarttags" w:element="metricconverter">
        <w:smartTagPr>
          <w:attr w:name="ProductID" w:val="2011 г"/>
        </w:smartTagPr>
        <w:r w:rsidRPr="000A35F2">
          <w:rPr>
            <w:rFonts w:ascii="Times New Roman" w:hAnsi="Times New Roman"/>
            <w:sz w:val="18"/>
            <w:szCs w:val="18"/>
          </w:rPr>
          <w:t>2011 г</w:t>
        </w:r>
      </w:smartTag>
      <w:r w:rsidRPr="000A35F2">
        <w:rPr>
          <w:rFonts w:ascii="Times New Roman" w:hAnsi="Times New Roman"/>
          <w:sz w:val="18"/>
          <w:szCs w:val="18"/>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0A35F2">
          <w:rPr>
            <w:rFonts w:ascii="Times New Roman" w:hAnsi="Times New Roman"/>
            <w:sz w:val="18"/>
            <w:szCs w:val="18"/>
          </w:rPr>
          <w:t>2011 г</w:t>
        </w:r>
      </w:smartTag>
      <w:r w:rsidRPr="000A35F2">
        <w:rPr>
          <w:rFonts w:ascii="Times New Roman" w:hAnsi="Times New Roman"/>
          <w:sz w:val="18"/>
          <w:szCs w:val="18"/>
        </w:rPr>
        <w:t>., регистрационный N 21240).</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0A35F2">
          <w:rPr>
            <w:rFonts w:ascii="Times New Roman" w:hAnsi="Times New Roman"/>
            <w:color w:val="0000FF"/>
            <w:sz w:val="18"/>
            <w:szCs w:val="18"/>
          </w:rPr>
          <w:t>п. 3.2.5</w:t>
        </w:r>
      </w:hyperlink>
      <w:r w:rsidRPr="000A35F2">
        <w:rPr>
          <w:rFonts w:ascii="Times New Roman" w:hAnsi="Times New Roman"/>
          <w:sz w:val="18"/>
          <w:szCs w:val="18"/>
        </w:rPr>
        <w:t xml:space="preserve"> настоящего Стандарта.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3.4.3. </w:t>
      </w:r>
      <w:proofErr w:type="gramStart"/>
      <w:r w:rsidRPr="000A35F2">
        <w:rPr>
          <w:rFonts w:ascii="Times New Roman" w:hAnsi="Times New Roman"/>
          <w:sz w:val="18"/>
          <w:szCs w:val="18"/>
        </w:rPr>
        <w:t>При работе в Группах для детей с ограниченными возможностями здоровья в Организации</w:t>
      </w:r>
      <w:proofErr w:type="gramEnd"/>
      <w:r w:rsidRPr="000A35F2">
        <w:rPr>
          <w:rFonts w:ascii="Times New Roman" w:hAnsi="Times New Roman"/>
          <w:sz w:val="18"/>
          <w:szCs w:val="18"/>
        </w:rPr>
        <w:t xml:space="preserve"> могут быть дополнительно предусмотрены должности педагогических работников, имеющих соответствующую квалификацию для </w:t>
      </w:r>
      <w:r w:rsidRPr="000A35F2">
        <w:rPr>
          <w:rFonts w:ascii="Times New Roman" w:hAnsi="Times New Roman"/>
          <w:sz w:val="18"/>
          <w:szCs w:val="18"/>
        </w:rPr>
        <w:lastRenderedPageBreak/>
        <w:t>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3.4.4. При организации инклюзивного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 xml:space="preserve">&lt;1&gt; </w:t>
      </w:r>
      <w:hyperlink r:id="rId15" w:history="1">
        <w:r w:rsidRPr="000A35F2">
          <w:rPr>
            <w:rFonts w:ascii="Times New Roman" w:hAnsi="Times New Roman"/>
            <w:color w:val="0000FF"/>
            <w:sz w:val="18"/>
            <w:szCs w:val="18"/>
          </w:rPr>
          <w:t>Статья 1</w:t>
        </w:r>
      </w:hyperlink>
      <w:r w:rsidRPr="000A35F2">
        <w:rPr>
          <w:rFonts w:ascii="Times New Roman" w:hAnsi="Times New Roman"/>
          <w:sz w:val="18"/>
          <w:szCs w:val="18"/>
        </w:rPr>
        <w:t xml:space="preserve"> Федерального закона от 24 июля </w:t>
      </w:r>
      <w:smartTag w:uri="urn:schemas-microsoft-com:office:smarttags" w:element="metricconverter">
        <w:smartTagPr>
          <w:attr w:name="ProductID" w:val="1998 г"/>
        </w:smartTagPr>
        <w:r w:rsidRPr="000A35F2">
          <w:rPr>
            <w:rFonts w:ascii="Times New Roman" w:hAnsi="Times New Roman"/>
            <w:sz w:val="18"/>
            <w:szCs w:val="18"/>
          </w:rPr>
          <w:t>1998 г</w:t>
        </w:r>
      </w:smartTag>
      <w:r w:rsidRPr="000A35F2">
        <w:rPr>
          <w:rFonts w:ascii="Times New Roman" w:hAnsi="Times New Roman"/>
          <w:sz w:val="18"/>
          <w:szCs w:val="18"/>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0A35F2">
        <w:rPr>
          <w:rFonts w:ascii="Times New Roman" w:hAnsi="Times New Roman"/>
          <w:sz w:val="18"/>
          <w:szCs w:val="18"/>
        </w:rPr>
        <w:t xml:space="preserve"> </w:t>
      </w:r>
      <w:proofErr w:type="gramStart"/>
      <w:r w:rsidRPr="000A35F2">
        <w:rPr>
          <w:rFonts w:ascii="Times New Roman" w:hAnsi="Times New Roman"/>
          <w:sz w:val="18"/>
          <w:szCs w:val="18"/>
        </w:rPr>
        <w:t>2013, N 14, ст. 1666; N 27, ст. 3477).</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3.5. Требования к материально-техническим условиям реализации основной образовательной программы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3.5.1. Требования к материально-техническим условиям реализации Программы включают: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требования, определяемые в соответствии с санитарно-эпидемиологическими правилами и нормативами;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требования, определяемые в соответствии с правилами пожарной безопасности;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требования к средствам обучения и воспитания в соответствии с возрастом и индивидуальными особенностями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 оснащенность помещений развивающей предметно-пространственной средой;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5) требования к материально-техническому обеспечению программы (учебно-методический комплект, оборудование, оснащение (предметы).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3.6. Требования к финансовым условиям реализации основной образовательной программы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3.6.1. </w:t>
      </w:r>
      <w:proofErr w:type="gramStart"/>
      <w:r w:rsidRPr="000A35F2">
        <w:rPr>
          <w:rFonts w:ascii="Times New Roman" w:hAnsi="Times New Roman"/>
          <w:sz w:val="18"/>
          <w:szCs w:val="1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3.6.2. Финансовые условия реализации Программы должны: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1) обеспечивать возможность выполнения требований Стандарта к условиям реализации и структуре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3) отражать структуру и объем расходов, необходимых для реализации Программы, а также механизм их формирования.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A35F2">
        <w:rPr>
          <w:rFonts w:ascii="Times New Roman" w:hAnsi="Times New Roman"/>
          <w:sz w:val="18"/>
          <w:szCs w:val="18"/>
        </w:rPr>
        <w:t>субъектов Российской Федерации нормативов обеспечения государственных гарантий реализации прав</w:t>
      </w:r>
      <w:proofErr w:type="gramEnd"/>
      <w:r w:rsidRPr="000A35F2">
        <w:rPr>
          <w:rFonts w:ascii="Times New Roman" w:hAnsi="Times New Roman"/>
          <w:sz w:val="18"/>
          <w:szCs w:val="18"/>
        </w:rPr>
        <w:t xml:space="preserve"> на получение общедоступного и бесплатного дошкольного образования. </w:t>
      </w:r>
      <w:proofErr w:type="gramStart"/>
      <w:r w:rsidRPr="000A35F2">
        <w:rPr>
          <w:rFonts w:ascii="Times New Roman" w:hAnsi="Times New Roman"/>
          <w:sz w:val="18"/>
          <w:szCs w:val="18"/>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0A35F2">
        <w:rPr>
          <w:rFonts w:ascii="Times New Roman" w:hAnsi="Times New Roman"/>
          <w:sz w:val="18"/>
          <w:szCs w:val="18"/>
        </w:rPr>
        <w:t xml:space="preserve"> </w:t>
      </w:r>
      <w:proofErr w:type="gramStart"/>
      <w:r w:rsidRPr="000A35F2">
        <w:rPr>
          <w:rFonts w:ascii="Times New Roman" w:hAnsi="Times New Roman"/>
          <w:sz w:val="18"/>
          <w:szCs w:val="18"/>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A35F2">
        <w:rPr>
          <w:rFonts w:ascii="Times New Roman" w:hAnsi="Times New Roman"/>
          <w:sz w:val="18"/>
          <w:szCs w:val="1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расходов на оплату труда работников, реализующих Программу;</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0A35F2">
        <w:rPr>
          <w:rFonts w:ascii="Times New Roman" w:hAnsi="Times New Roman"/>
          <w:sz w:val="18"/>
          <w:szCs w:val="1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A35F2">
        <w:rPr>
          <w:rFonts w:ascii="Times New Roman" w:hAnsi="Times New Roman"/>
          <w:sz w:val="18"/>
          <w:szCs w:val="18"/>
        </w:rPr>
        <w:t xml:space="preserve"> </w:t>
      </w:r>
      <w:proofErr w:type="gramStart"/>
      <w:r w:rsidRPr="000A35F2">
        <w:rPr>
          <w:rFonts w:ascii="Times New Roman" w:hAnsi="Times New Roman"/>
          <w:sz w:val="18"/>
          <w:szCs w:val="1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A35F2">
        <w:rPr>
          <w:rFonts w:ascii="Times New Roman" w:hAnsi="Times New Roman"/>
          <w:sz w:val="18"/>
          <w:szCs w:val="1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расходов, связанных с дополнительным профессиональным образованием руководящих и педагогических </w:t>
      </w:r>
      <w:r w:rsidRPr="000A35F2">
        <w:rPr>
          <w:rFonts w:ascii="Times New Roman" w:hAnsi="Times New Roman"/>
          <w:sz w:val="18"/>
          <w:szCs w:val="18"/>
        </w:rPr>
        <w:lastRenderedPageBreak/>
        <w:t>работников по профилю их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иных расходов, связанных с реализацией и обеспечением реализации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1"/>
        <w:rPr>
          <w:rFonts w:ascii="Times New Roman" w:hAnsi="Times New Roman"/>
          <w:sz w:val="18"/>
          <w:szCs w:val="18"/>
        </w:rPr>
      </w:pPr>
      <w:bookmarkStart w:id="10" w:name="Par299"/>
      <w:bookmarkEnd w:id="10"/>
      <w:r w:rsidRPr="000A35F2">
        <w:rPr>
          <w:rFonts w:ascii="Times New Roman" w:hAnsi="Times New Roman"/>
          <w:sz w:val="18"/>
          <w:szCs w:val="18"/>
        </w:rPr>
        <w:t xml:space="preserve">IV. ТРЕБОВАНИЯ К РЕЗУЛЬТАТАМ ОСВОЕНИЯ </w:t>
      </w:r>
      <w:proofErr w:type="gramStart"/>
      <w:r w:rsidRPr="000A35F2">
        <w:rPr>
          <w:rFonts w:ascii="Times New Roman" w:hAnsi="Times New Roman"/>
          <w:sz w:val="18"/>
          <w:szCs w:val="18"/>
        </w:rPr>
        <w:t>ОСНОВНОЙ</w:t>
      </w:r>
      <w:proofErr w:type="gramEnd"/>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r w:rsidRPr="000A35F2">
        <w:rPr>
          <w:rFonts w:ascii="Times New Roman" w:hAnsi="Times New Roman"/>
          <w:sz w:val="18"/>
          <w:szCs w:val="18"/>
        </w:rPr>
        <w:t>ОБРАЗОВАТЕЛЬНОЙ ПРОГРАММЫ ДОШКОЛЬНОГО ОБРАЗОВАНИЯ</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4.1. </w:t>
      </w:r>
      <w:proofErr w:type="gramStart"/>
      <w:r w:rsidRPr="000A35F2">
        <w:rPr>
          <w:rFonts w:ascii="Times New Roman" w:hAnsi="Times New Roman"/>
          <w:sz w:val="18"/>
          <w:szCs w:val="1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A35F2">
        <w:rPr>
          <w:rFonts w:ascii="Times New Roman" w:hAnsi="Times New Roman"/>
          <w:sz w:val="18"/>
          <w:szCs w:val="18"/>
        </w:rPr>
        <w:t xml:space="preserve"> </w:t>
      </w:r>
      <w:proofErr w:type="gramStart"/>
      <w:r w:rsidRPr="000A35F2">
        <w:rPr>
          <w:rFonts w:ascii="Times New Roman" w:hAnsi="Times New Roman"/>
          <w:sz w:val="18"/>
          <w:szCs w:val="1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A35F2">
        <w:rPr>
          <w:rFonts w:ascii="Times New Roman" w:hAnsi="Times New Roman"/>
          <w:sz w:val="18"/>
          <w:szCs w:val="18"/>
        </w:rPr>
        <w:t>соответствия</w:t>
      </w:r>
      <w:proofErr w:type="gramEnd"/>
      <w:r w:rsidRPr="000A35F2">
        <w:rPr>
          <w:rFonts w:ascii="Times New Roman" w:hAnsi="Times New Roman"/>
          <w:sz w:val="18"/>
          <w:szCs w:val="1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&lt;1</w:t>
      </w:r>
      <w:proofErr w:type="gramStart"/>
      <w:r w:rsidRPr="000A35F2">
        <w:rPr>
          <w:rFonts w:ascii="Times New Roman" w:hAnsi="Times New Roman"/>
          <w:sz w:val="18"/>
          <w:szCs w:val="18"/>
        </w:rPr>
        <w:t>&gt; С</w:t>
      </w:r>
      <w:proofErr w:type="gramEnd"/>
      <w:r w:rsidRPr="000A35F2">
        <w:rPr>
          <w:rFonts w:ascii="Times New Roman" w:hAnsi="Times New Roman"/>
          <w:sz w:val="18"/>
          <w:szCs w:val="18"/>
        </w:rPr>
        <w:t xml:space="preserve"> учетом положений </w:t>
      </w:r>
      <w:hyperlink r:id="rId16" w:history="1">
        <w:r w:rsidRPr="000A35F2">
          <w:rPr>
            <w:rFonts w:ascii="Times New Roman" w:hAnsi="Times New Roman"/>
            <w:color w:val="0000FF"/>
            <w:sz w:val="18"/>
            <w:szCs w:val="18"/>
          </w:rPr>
          <w:t>части 2 статьи 11</w:t>
        </w:r>
      </w:hyperlink>
      <w:r w:rsidRPr="000A35F2">
        <w:rPr>
          <w:rFonts w:ascii="Times New Roman" w:hAnsi="Times New Roman"/>
          <w:sz w:val="18"/>
          <w:szCs w:val="18"/>
        </w:rPr>
        <w:t xml:space="preserve"> Федерального закона от 29 декабря </w:t>
      </w:r>
      <w:smartTag w:uri="urn:schemas-microsoft-com:office:smarttags" w:element="metricconverter">
        <w:smartTagPr>
          <w:attr w:name="ProductID" w:val="2012 г"/>
        </w:smartTagPr>
        <w:r w:rsidRPr="000A35F2">
          <w:rPr>
            <w:rFonts w:ascii="Times New Roman" w:hAnsi="Times New Roman"/>
            <w:sz w:val="18"/>
            <w:szCs w:val="18"/>
          </w:rPr>
          <w:t>2012 г</w:t>
        </w:r>
      </w:smartTag>
      <w:r w:rsidRPr="000A35F2">
        <w:rPr>
          <w:rFonts w:ascii="Times New Roman" w:hAnsi="Times New Roman"/>
          <w:sz w:val="18"/>
          <w:szCs w:val="18"/>
        </w:rPr>
        <w:t>. N 273-ФЗ "Об образовании в Российской Федерации" (Собрание законодательства Российской Федерации, 2012, N 53, ст. 7598; 2013, N 19, ст. 2326).</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&lt;2&gt; </w:t>
      </w:r>
      <w:hyperlink r:id="rId17" w:history="1">
        <w:r w:rsidRPr="000A35F2">
          <w:rPr>
            <w:rFonts w:ascii="Times New Roman" w:hAnsi="Times New Roman"/>
            <w:color w:val="0000FF"/>
            <w:sz w:val="18"/>
            <w:szCs w:val="18"/>
          </w:rPr>
          <w:t>Часть 2 статьи 64</w:t>
        </w:r>
      </w:hyperlink>
      <w:r w:rsidRPr="000A35F2">
        <w:rPr>
          <w:rFonts w:ascii="Times New Roman" w:hAnsi="Times New Roman"/>
          <w:sz w:val="18"/>
          <w:szCs w:val="18"/>
        </w:rPr>
        <w:t xml:space="preserve"> Федерального закона от 29 декабря </w:t>
      </w:r>
      <w:smartTag w:uri="urn:schemas-microsoft-com:office:smarttags" w:element="metricconverter">
        <w:smartTagPr>
          <w:attr w:name="ProductID" w:val="2012 г"/>
        </w:smartTagPr>
        <w:r w:rsidRPr="000A35F2">
          <w:rPr>
            <w:rFonts w:ascii="Times New Roman" w:hAnsi="Times New Roman"/>
            <w:sz w:val="18"/>
            <w:szCs w:val="18"/>
          </w:rPr>
          <w:t>2012 г</w:t>
        </w:r>
      </w:smartTag>
      <w:r w:rsidRPr="000A35F2">
        <w:rPr>
          <w:rFonts w:ascii="Times New Roman" w:hAnsi="Times New Roman"/>
          <w:sz w:val="18"/>
          <w:szCs w:val="18"/>
        </w:rPr>
        <w:t>. N 273-ФЗ "Об образовании в Российской Федерации" (Собрание законодательства Российской Федерации, 2012, N 53, ст. 7598; 2013, N 19, ст. 2326).</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4.4. Настоящие требования являются ориентирами </w:t>
      </w:r>
      <w:proofErr w:type="gramStart"/>
      <w:r w:rsidRPr="000A35F2">
        <w:rPr>
          <w:rFonts w:ascii="Times New Roman" w:hAnsi="Times New Roman"/>
          <w:sz w:val="18"/>
          <w:szCs w:val="18"/>
        </w:rPr>
        <w:t>для</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б) решения задач:</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формирования Программы;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анализа профессиональной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взаимодействия с семьями;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 изучения характеристик образования детей в возрасте от 2 месяцев до 8 лет;</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4.5. Целевые ориентиры не могут служить непосредственным основанием при решении управленческих задач, включая: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аттестацию педагогических кадров;</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оценку качества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оценку выполнения муниципального (государственного) задания посредством их включения в показатели качества выполнения задания;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распределение стимулирующего </w:t>
      </w:r>
      <w:proofErr w:type="gramStart"/>
      <w:r w:rsidRPr="000A35F2">
        <w:rPr>
          <w:rFonts w:ascii="Times New Roman" w:hAnsi="Times New Roman"/>
          <w:sz w:val="18"/>
          <w:szCs w:val="18"/>
        </w:rPr>
        <w:t>фонда оплаты труда работников Организации</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2"/>
        <w:rPr>
          <w:rFonts w:ascii="Times New Roman" w:hAnsi="Times New Roman"/>
          <w:sz w:val="18"/>
          <w:szCs w:val="18"/>
        </w:rPr>
      </w:pPr>
      <w:bookmarkStart w:id="11" w:name="Par325"/>
      <w:bookmarkEnd w:id="11"/>
      <w:r w:rsidRPr="000A35F2">
        <w:rPr>
          <w:rFonts w:ascii="Times New Roman" w:hAnsi="Times New Roman"/>
          <w:sz w:val="18"/>
          <w:szCs w:val="18"/>
        </w:rPr>
        <w:t xml:space="preserve">Целевые ориентиры образования в </w:t>
      </w:r>
      <w:proofErr w:type="gramStart"/>
      <w:r w:rsidRPr="000A35F2">
        <w:rPr>
          <w:rFonts w:ascii="Times New Roman" w:hAnsi="Times New Roman"/>
          <w:sz w:val="18"/>
          <w:szCs w:val="18"/>
        </w:rPr>
        <w:t>младенческом</w:t>
      </w:r>
      <w:proofErr w:type="gramEnd"/>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r w:rsidRPr="000A35F2">
        <w:rPr>
          <w:rFonts w:ascii="Times New Roman" w:hAnsi="Times New Roman"/>
          <w:sz w:val="18"/>
          <w:szCs w:val="18"/>
        </w:rPr>
        <w:t xml:space="preserve">и раннем </w:t>
      </w:r>
      <w:proofErr w:type="gramStart"/>
      <w:r w:rsidRPr="000A35F2">
        <w:rPr>
          <w:rFonts w:ascii="Times New Roman" w:hAnsi="Times New Roman"/>
          <w:sz w:val="18"/>
          <w:szCs w:val="18"/>
        </w:rPr>
        <w:t>возрасте</w:t>
      </w:r>
      <w:proofErr w:type="gramEnd"/>
      <w:r w:rsidRPr="000A35F2">
        <w:rPr>
          <w:rFonts w:ascii="Times New Roman" w:hAnsi="Times New Roman"/>
          <w:sz w:val="18"/>
          <w:szCs w:val="18"/>
        </w:rPr>
        <w:t>:</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стремится к общению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 и активно подражает им в движениях и действиях; появляются игры, в которых ребенок воспроизводит действия взрослого;</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проявляет интерес к сверстникам; наблюдает за их действиями и подражает им;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jc w:val="center"/>
        <w:outlineLvl w:val="2"/>
        <w:rPr>
          <w:rFonts w:ascii="Times New Roman" w:hAnsi="Times New Roman"/>
          <w:sz w:val="18"/>
          <w:szCs w:val="18"/>
        </w:rPr>
      </w:pPr>
      <w:bookmarkStart w:id="12" w:name="Par336"/>
      <w:bookmarkEnd w:id="12"/>
      <w:r w:rsidRPr="000A35F2">
        <w:rPr>
          <w:rFonts w:ascii="Times New Roman" w:hAnsi="Times New Roman"/>
          <w:sz w:val="18"/>
          <w:szCs w:val="18"/>
        </w:rPr>
        <w:lastRenderedPageBreak/>
        <w:t>Целевые ориентиры на этапе завершения</w:t>
      </w:r>
    </w:p>
    <w:p w:rsidR="000A35F2" w:rsidRPr="000A35F2" w:rsidRDefault="000A35F2" w:rsidP="000A35F2">
      <w:pPr>
        <w:widowControl w:val="0"/>
        <w:autoSpaceDE w:val="0"/>
        <w:autoSpaceDN w:val="0"/>
        <w:adjustRightInd w:val="0"/>
        <w:spacing w:after="0" w:line="240" w:lineRule="auto"/>
        <w:jc w:val="center"/>
        <w:rPr>
          <w:rFonts w:ascii="Times New Roman" w:hAnsi="Times New Roman"/>
          <w:sz w:val="18"/>
          <w:szCs w:val="18"/>
        </w:rPr>
      </w:pPr>
      <w:r w:rsidRPr="000A35F2">
        <w:rPr>
          <w:rFonts w:ascii="Times New Roman" w:hAnsi="Times New Roman"/>
          <w:sz w:val="18"/>
          <w:szCs w:val="18"/>
        </w:rPr>
        <w:t>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35F2">
        <w:rPr>
          <w:rFonts w:ascii="Times New Roman" w:hAnsi="Times New Roman"/>
          <w:sz w:val="18"/>
          <w:szCs w:val="18"/>
        </w:rPr>
        <w:t>со</w:t>
      </w:r>
      <w:proofErr w:type="gramEnd"/>
      <w:r w:rsidRPr="000A35F2">
        <w:rPr>
          <w:rFonts w:ascii="Times New Roman" w:hAnsi="Times New Roman"/>
          <w:sz w:val="18"/>
          <w:szCs w:val="18"/>
        </w:rPr>
        <w:t xml:space="preserve"> взрослыми и сверстниками, может соблюдать правила безопасного поведения и личной гигиены;</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r w:rsidRPr="000A35F2">
        <w:rPr>
          <w:rFonts w:ascii="Times New Roman" w:hAnsi="Times New Roman"/>
          <w:sz w:val="18"/>
          <w:szCs w:val="1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autoSpaceDE w:val="0"/>
        <w:autoSpaceDN w:val="0"/>
        <w:adjustRightInd w:val="0"/>
        <w:spacing w:after="0" w:line="240" w:lineRule="auto"/>
        <w:ind w:firstLine="540"/>
        <w:jc w:val="both"/>
        <w:rPr>
          <w:rFonts w:ascii="Times New Roman" w:hAnsi="Times New Roman"/>
          <w:sz w:val="18"/>
          <w:szCs w:val="18"/>
        </w:rPr>
      </w:pPr>
    </w:p>
    <w:p w:rsidR="000A35F2" w:rsidRPr="000A35F2" w:rsidRDefault="000A35F2" w:rsidP="000A35F2">
      <w:pPr>
        <w:widowControl w:val="0"/>
        <w:pBdr>
          <w:bottom w:val="single" w:sz="6" w:space="0" w:color="auto"/>
        </w:pBdr>
        <w:autoSpaceDE w:val="0"/>
        <w:autoSpaceDN w:val="0"/>
        <w:adjustRightInd w:val="0"/>
        <w:spacing w:after="0" w:line="240" w:lineRule="auto"/>
        <w:rPr>
          <w:rFonts w:ascii="Times New Roman" w:hAnsi="Times New Roman"/>
          <w:sz w:val="18"/>
          <w:szCs w:val="18"/>
        </w:rPr>
      </w:pPr>
    </w:p>
    <w:p w:rsidR="000A35F2" w:rsidRPr="000A35F2" w:rsidRDefault="000A35F2" w:rsidP="000A35F2">
      <w:pPr>
        <w:rPr>
          <w:rFonts w:ascii="Times New Roman" w:hAnsi="Times New Roman"/>
          <w:sz w:val="18"/>
          <w:szCs w:val="18"/>
        </w:rPr>
      </w:pPr>
      <w:bookmarkStart w:id="13" w:name="_GoBack"/>
      <w:bookmarkEnd w:id="13"/>
    </w:p>
    <w:p w:rsidR="00D6033A" w:rsidRPr="000A35F2" w:rsidRDefault="00D6033A">
      <w:pPr>
        <w:rPr>
          <w:rFonts w:ascii="Times New Roman" w:hAnsi="Times New Roman"/>
        </w:rPr>
      </w:pPr>
    </w:p>
    <w:sectPr w:rsidR="00D6033A" w:rsidRPr="000A35F2" w:rsidSect="00D35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0A35F2"/>
    <w:rsid w:val="000A35F2"/>
    <w:rsid w:val="000F4FC2"/>
    <w:rsid w:val="00114313"/>
    <w:rsid w:val="00D6033A"/>
    <w:rsid w:val="00E6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5F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8443</Words>
  <Characters>48129</Characters>
  <Application>Microsoft Office Word</Application>
  <DocSecurity>0</DocSecurity>
  <Lines>401</Lines>
  <Paragraphs>112</Paragraphs>
  <ScaleCrop>false</ScaleCrop>
  <Company/>
  <LinksUpToDate>false</LinksUpToDate>
  <CharactersWithSpaces>56460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2015-01-25T05:32:00Z</dcterms:created>
  <dcterms:modified xsi:type="dcterms:W3CDTF">2015-01-25T05:32:00Z</dcterms:modified>
</cp:coreProperties>
</file>