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F" w:rsidRPr="006247FF" w:rsidRDefault="0053591D" w:rsidP="006247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47FF">
        <w:rPr>
          <w:rFonts w:ascii="Times New Roman" w:hAnsi="Times New Roman" w:cs="Times New Roman"/>
          <w:b/>
          <w:bCs/>
          <w:sz w:val="32"/>
          <w:szCs w:val="32"/>
        </w:rPr>
        <w:t>Зачем логика дошкольнику?</w:t>
      </w:r>
    </w:p>
    <w:p w:rsidR="00982808" w:rsidRDefault="0053591D" w:rsidP="001B2F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47FF">
        <w:rPr>
          <w:rFonts w:ascii="Times New Roman" w:hAnsi="Times New Roman" w:cs="Times New Roman"/>
        </w:rPr>
        <w:br/>
      </w:r>
      <w:r w:rsidR="006247FF" w:rsidRPr="006247FF">
        <w:rPr>
          <w:rFonts w:ascii="Times New Roman" w:hAnsi="Times New Roman" w:cs="Times New Roman"/>
          <w:sz w:val="28"/>
          <w:szCs w:val="28"/>
        </w:rPr>
        <w:t xml:space="preserve"> </w:t>
      </w:r>
      <w:r w:rsidR="001B2F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7FF">
        <w:rPr>
          <w:rFonts w:ascii="Times New Roman" w:hAnsi="Times New Roman" w:cs="Times New Roman"/>
          <w:sz w:val="28"/>
          <w:szCs w:val="28"/>
        </w:rPr>
        <w:t xml:space="preserve">Все родители, конечно же, хотят, чтобы их ребёнок в школе хорошо и с удовольствием учился, не уставал, не болел, был весел и жизнерадостен.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Это возможно, если сегодня малышу немного помочь. Дело в том, что на каждом возрастном этапе создаётся как бы определённый «этаж», на котором формируется психические функции, важные для перехода к следующему. И навыки, умения, приобретённые в дошкольный период, будут служить фундаментом для полученных знаний и развития способностей в старшем возрасте – в школе. Навык логического мышления, способность «действовать в уме» - один из важнейших. </w:t>
      </w:r>
      <w:r w:rsidRPr="006247FF">
        <w:rPr>
          <w:rFonts w:ascii="Times New Roman" w:hAnsi="Times New Roman" w:cs="Times New Roman"/>
          <w:sz w:val="28"/>
          <w:szCs w:val="28"/>
        </w:rPr>
        <w:br/>
      </w:r>
      <w:r w:rsidR="006247FF" w:rsidRPr="006247FF">
        <w:rPr>
          <w:rFonts w:ascii="Times New Roman" w:hAnsi="Times New Roman" w:cs="Times New Roman"/>
          <w:sz w:val="28"/>
          <w:szCs w:val="28"/>
        </w:rPr>
        <w:t xml:space="preserve">        </w:t>
      </w:r>
      <w:r w:rsidR="006247FF">
        <w:rPr>
          <w:rFonts w:ascii="Times New Roman" w:hAnsi="Times New Roman" w:cs="Times New Roman"/>
          <w:sz w:val="28"/>
          <w:szCs w:val="28"/>
        </w:rPr>
        <w:t xml:space="preserve">  </w:t>
      </w:r>
      <w:r w:rsidRPr="006247FF">
        <w:rPr>
          <w:rFonts w:ascii="Times New Roman" w:hAnsi="Times New Roman" w:cs="Times New Roman"/>
          <w:sz w:val="28"/>
          <w:szCs w:val="28"/>
        </w:rPr>
        <w:t>В возрасте 5-6 лет дети начинают понимать, каким образом можно использовать теоретические познания к повседневной практике. Овладев логическими операциями, ребёнок станет более внимательным, научится мыслить ясно и чётко, сумеет в нужный момент сконцентрироваться на сути проблемы, убедить других в своей правоте. Учиться станет легче, а значит, и процесс учёбы, и сама школьная жизнь будут приносить радость и удовлетворение</w:t>
      </w:r>
      <w:r w:rsidR="00624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Мы советуем включать в повседневную жизнь интересные игры, ориентированные на развитие мышления – учиться в игре концентрировать внимание, сопоставлять факты, Ребенок в этом возрасте должен уметь: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делать логические выводы; </w:t>
      </w:r>
      <w:r w:rsidRPr="006247FF">
        <w:rPr>
          <w:rFonts w:ascii="Times New Roman" w:hAnsi="Times New Roman" w:cs="Times New Roman"/>
          <w:sz w:val="28"/>
          <w:szCs w:val="28"/>
        </w:rPr>
        <w:br/>
        <w:t>• понимать, что можно применять теорию к практике;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из множества представленных предметов убрать лишний; </w:t>
      </w:r>
      <w:r w:rsidRPr="006247FF">
        <w:rPr>
          <w:rFonts w:ascii="Times New Roman" w:hAnsi="Times New Roman" w:cs="Times New Roman"/>
          <w:sz w:val="28"/>
          <w:szCs w:val="28"/>
        </w:rPr>
        <w:br/>
        <w:t>• уметь разделить на группы множество названных предметов по общему признаку;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придумать рассказ по предложенным картинкам;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придумать окончание рассказа. </w:t>
      </w:r>
      <w:r w:rsidRPr="006247FF">
        <w:rPr>
          <w:rFonts w:ascii="Times New Roman" w:hAnsi="Times New Roman" w:cs="Times New Roman"/>
          <w:sz w:val="28"/>
          <w:szCs w:val="28"/>
        </w:rPr>
        <w:br/>
      </w:r>
      <w:r w:rsidR="006247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47FF">
        <w:rPr>
          <w:rFonts w:ascii="Times New Roman" w:hAnsi="Times New Roman" w:cs="Times New Roman"/>
          <w:sz w:val="28"/>
          <w:szCs w:val="28"/>
        </w:rPr>
        <w:t>Как, развивая логическое мышление малышей, родителям следует вести себя в повседневной жизни? Полезно обращать детское внимание на все происходящее вокруг во время прогу</w:t>
      </w:r>
      <w:r w:rsidR="006247FF">
        <w:rPr>
          <w:rFonts w:ascii="Times New Roman" w:hAnsi="Times New Roman" w:cs="Times New Roman"/>
          <w:sz w:val="28"/>
          <w:szCs w:val="28"/>
        </w:rPr>
        <w:t>лок, игр, посещения магазинов:</w:t>
      </w:r>
      <w:r w:rsidR="006247FF">
        <w:rPr>
          <w:rFonts w:ascii="Times New Roman" w:hAnsi="Times New Roman" w:cs="Times New Roman"/>
          <w:sz w:val="28"/>
          <w:szCs w:val="28"/>
        </w:rPr>
        <w:br/>
        <w:t xml:space="preserve">На какой улице деревьев больше? В каком сквере больше скамеек? </w:t>
      </w:r>
      <w:r w:rsidR="006247FF">
        <w:rPr>
          <w:rFonts w:ascii="Times New Roman" w:hAnsi="Times New Roman" w:cs="Times New Roman"/>
          <w:sz w:val="28"/>
          <w:szCs w:val="28"/>
        </w:rPr>
        <w:br/>
        <w:t>В</w:t>
      </w:r>
      <w:r w:rsidRPr="006247FF">
        <w:rPr>
          <w:rFonts w:ascii="Times New Roman" w:hAnsi="Times New Roman" w:cs="Times New Roman"/>
          <w:sz w:val="28"/>
          <w:szCs w:val="28"/>
        </w:rPr>
        <w:t xml:space="preserve"> каком доме больше окон? </w:t>
      </w:r>
      <w:r w:rsidRPr="006247FF">
        <w:rPr>
          <w:rFonts w:ascii="Times New Roman" w:hAnsi="Times New Roman" w:cs="Times New Roman"/>
          <w:sz w:val="28"/>
          <w:szCs w:val="28"/>
        </w:rPr>
        <w:br/>
      </w:r>
      <w:r w:rsidR="006247FF">
        <w:rPr>
          <w:rFonts w:ascii="Times New Roman" w:hAnsi="Times New Roman" w:cs="Times New Roman"/>
          <w:sz w:val="28"/>
          <w:szCs w:val="28"/>
        </w:rPr>
        <w:t xml:space="preserve">      </w:t>
      </w:r>
      <w:r w:rsidR="001B2F71">
        <w:rPr>
          <w:rFonts w:ascii="Times New Roman" w:hAnsi="Times New Roman" w:cs="Times New Roman"/>
          <w:sz w:val="28"/>
          <w:szCs w:val="28"/>
        </w:rPr>
        <w:t xml:space="preserve">    </w:t>
      </w:r>
      <w:r w:rsidRPr="006247FF">
        <w:rPr>
          <w:rFonts w:ascii="Times New Roman" w:hAnsi="Times New Roman" w:cs="Times New Roman"/>
          <w:sz w:val="28"/>
          <w:szCs w:val="28"/>
        </w:rPr>
        <w:t xml:space="preserve">Следует обращать внимание ребёнка на геометрические параметры различных объектов.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Например, можно загадать некий объект (в частности, стол, сделать узкую ленту, равную его длине.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 xml:space="preserve"> Чтобы отгадать объект, малышу придется измерить и сравнить размеры различных предметов</w:t>
      </w:r>
      <w:r w:rsidR="006247FF">
        <w:rPr>
          <w:rFonts w:ascii="Times New Roman" w:hAnsi="Times New Roman" w:cs="Times New Roman"/>
          <w:sz w:val="28"/>
          <w:szCs w:val="28"/>
        </w:rPr>
        <w:t xml:space="preserve"> </w:t>
      </w:r>
      <w:r w:rsidRPr="006247FF">
        <w:rPr>
          <w:rFonts w:ascii="Times New Roman" w:hAnsi="Times New Roman" w:cs="Times New Roman"/>
          <w:sz w:val="28"/>
          <w:szCs w:val="28"/>
        </w:rPr>
        <w:t xml:space="preserve">длиной ленты. В рамках подобных занятий у ребёнка развивается способность сохранять различные сведения в памяти, а потом применять их </w:t>
      </w:r>
      <w:r w:rsidRPr="006247FF">
        <w:rPr>
          <w:rFonts w:ascii="Times New Roman" w:hAnsi="Times New Roman" w:cs="Times New Roman"/>
          <w:sz w:val="28"/>
          <w:szCs w:val="28"/>
        </w:rPr>
        <w:lastRenderedPageBreak/>
        <w:t xml:space="preserve">для сопоставлений. </w:t>
      </w:r>
      <w:r w:rsidRPr="006247FF">
        <w:rPr>
          <w:rFonts w:ascii="Times New Roman" w:hAnsi="Times New Roman" w:cs="Times New Roman"/>
          <w:sz w:val="28"/>
          <w:szCs w:val="28"/>
        </w:rPr>
        <w:br/>
      </w:r>
      <w:r w:rsidR="006247FF">
        <w:rPr>
          <w:rFonts w:ascii="Times New Roman" w:hAnsi="Times New Roman" w:cs="Times New Roman"/>
          <w:sz w:val="28"/>
          <w:szCs w:val="28"/>
        </w:rPr>
        <w:t xml:space="preserve">      </w:t>
      </w:r>
      <w:r w:rsidR="001B2F71">
        <w:rPr>
          <w:rFonts w:ascii="Times New Roman" w:hAnsi="Times New Roman" w:cs="Times New Roman"/>
          <w:sz w:val="28"/>
          <w:szCs w:val="28"/>
        </w:rPr>
        <w:t xml:space="preserve">    </w:t>
      </w:r>
      <w:r w:rsidRPr="006247FF">
        <w:rPr>
          <w:rFonts w:ascii="Times New Roman" w:hAnsi="Times New Roman" w:cs="Times New Roman"/>
          <w:sz w:val="28"/>
          <w:szCs w:val="28"/>
        </w:rPr>
        <w:t xml:space="preserve">Вы можете развивать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логическое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 xml:space="preserve"> мышления у детей 5-6 лет с помощью игр.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Графические игры для развития логики. Примеры графических игр: убрать лишний предмет; раскрасить определенный предмет по заданию; раскрасить по образцу; дорисовать что-то у определенного предмета; найти выход из лабиринта.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Настольные игры на развитие логики. Настольные игры для детей должны быть интересны и занимательны. Родителям тоже будет интересно присоединиться к детям и поиграть всей семьей, ведь настольные игры рассчитаны на несколько человек.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Головоломки для детей. Головоломки для детей тренируют память, внимание, логику. Название этих заданий уже говорит о том, что придется хорошо подумать, чтобы найти ответ.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• Шашки - играть в шахматы ребенку, конечно, еще рано. А вот попробовать в шашки можно. </w:t>
      </w:r>
      <w:r w:rsidRPr="006247FF">
        <w:rPr>
          <w:rFonts w:ascii="Times New Roman" w:hAnsi="Times New Roman" w:cs="Times New Roman"/>
          <w:sz w:val="28"/>
          <w:szCs w:val="28"/>
        </w:rPr>
        <w:br/>
        <w:t>• Речевые логические игры. Речевые игры побуждают ребенка выстроить логический ряд и найти правильный ответ, они должны заставить ребенка думать. Предложите ребёнку за 1 минуту назвать 5 предметов определённой формы (круглые, квадратные, овальные и т. д.) или 5 пре</w:t>
      </w:r>
      <w:r w:rsidR="006247FF" w:rsidRPr="006247FF">
        <w:rPr>
          <w:rFonts w:ascii="Times New Roman" w:hAnsi="Times New Roman" w:cs="Times New Roman"/>
          <w:sz w:val="28"/>
          <w:szCs w:val="28"/>
        </w:rPr>
        <w:t>дметов из металла (из дерева, фа</w:t>
      </w:r>
      <w:r w:rsidRPr="006247FF">
        <w:rPr>
          <w:rFonts w:ascii="Times New Roman" w:hAnsi="Times New Roman" w:cs="Times New Roman"/>
          <w:sz w:val="28"/>
          <w:szCs w:val="28"/>
        </w:rPr>
        <w:t xml:space="preserve">рфора, стекла). </w:t>
      </w:r>
      <w:r w:rsidRPr="006247FF">
        <w:rPr>
          <w:rFonts w:ascii="Times New Roman" w:hAnsi="Times New Roman" w:cs="Times New Roman"/>
          <w:sz w:val="28"/>
          <w:szCs w:val="28"/>
        </w:rPr>
        <w:br/>
        <w:t>«Что я видел</w:t>
      </w:r>
      <w:r w:rsidR="001B2F71">
        <w:rPr>
          <w:rFonts w:ascii="Times New Roman" w:hAnsi="Times New Roman" w:cs="Times New Roman"/>
          <w:sz w:val="28"/>
          <w:szCs w:val="28"/>
        </w:rPr>
        <w:t xml:space="preserve"> не скажу, а что </w:t>
      </w:r>
      <w:proofErr w:type="gramStart"/>
      <w:r w:rsidR="001B2F71">
        <w:rPr>
          <w:rFonts w:ascii="Times New Roman" w:hAnsi="Times New Roman" w:cs="Times New Roman"/>
          <w:sz w:val="28"/>
          <w:szCs w:val="28"/>
        </w:rPr>
        <w:t>делал</w:t>
      </w:r>
      <w:proofErr w:type="gramEnd"/>
      <w:r w:rsidR="001B2F71">
        <w:rPr>
          <w:rFonts w:ascii="Times New Roman" w:hAnsi="Times New Roman" w:cs="Times New Roman"/>
          <w:sz w:val="28"/>
          <w:szCs w:val="28"/>
        </w:rPr>
        <w:t xml:space="preserve"> покажу». </w:t>
      </w:r>
      <w:r w:rsidRPr="006247FF">
        <w:rPr>
          <w:rFonts w:ascii="Times New Roman" w:hAnsi="Times New Roman" w:cs="Times New Roman"/>
          <w:sz w:val="28"/>
          <w:szCs w:val="28"/>
        </w:rPr>
        <w:t xml:space="preserve">Родитель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показывает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 xml:space="preserve"> какое либо действие без слов, а ребенок отгадывает, что он делает (например, ест яблоко (кашу, пьет, читает, рисует и т. д.,</w:t>
      </w:r>
      <w:r w:rsidR="001B2F71">
        <w:rPr>
          <w:rFonts w:ascii="Times New Roman" w:hAnsi="Times New Roman" w:cs="Times New Roman"/>
          <w:sz w:val="28"/>
          <w:szCs w:val="28"/>
        </w:rPr>
        <w:t>)</w:t>
      </w:r>
      <w:r w:rsidRPr="006247FF">
        <w:rPr>
          <w:rFonts w:ascii="Times New Roman" w:hAnsi="Times New Roman" w:cs="Times New Roman"/>
          <w:sz w:val="28"/>
          <w:szCs w:val="28"/>
        </w:rPr>
        <w:t xml:space="preserve"> затем меняются ролями</w:t>
      </w:r>
      <w:r w:rsidR="001B2F71">
        <w:rPr>
          <w:rFonts w:ascii="Times New Roman" w:hAnsi="Times New Roman" w:cs="Times New Roman"/>
          <w:sz w:val="28"/>
          <w:szCs w:val="28"/>
        </w:rPr>
        <w:t>.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«Закончи слово» - учите заканчивать слово по начальному слогу. </w:t>
      </w:r>
      <w:proofErr w:type="spellStart"/>
      <w:r w:rsidRPr="006247FF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6247FF">
        <w:rPr>
          <w:rFonts w:ascii="Times New Roman" w:hAnsi="Times New Roman" w:cs="Times New Roman"/>
          <w:sz w:val="28"/>
          <w:szCs w:val="28"/>
        </w:rPr>
        <w:t xml:space="preserve"> - (</w:t>
      </w:r>
      <w:proofErr w:type="spellStart"/>
      <w:r w:rsidR="001B2F7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B2F71">
        <w:rPr>
          <w:rFonts w:ascii="Times New Roman" w:hAnsi="Times New Roman" w:cs="Times New Roman"/>
          <w:sz w:val="28"/>
          <w:szCs w:val="28"/>
        </w:rPr>
        <w:t>)</w:t>
      </w:r>
      <w:r w:rsidRPr="0062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7FF">
        <w:rPr>
          <w:rFonts w:ascii="Times New Roman" w:hAnsi="Times New Roman" w:cs="Times New Roman"/>
          <w:sz w:val="28"/>
          <w:szCs w:val="28"/>
        </w:rPr>
        <w:t>кара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47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47FF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="001B2F71">
        <w:rPr>
          <w:rFonts w:ascii="Times New Roman" w:hAnsi="Times New Roman" w:cs="Times New Roman"/>
          <w:sz w:val="28"/>
          <w:szCs w:val="28"/>
        </w:rPr>
        <w:t>)</w:t>
      </w:r>
      <w:r w:rsidRPr="006247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7FF">
        <w:rPr>
          <w:rFonts w:ascii="Times New Roman" w:hAnsi="Times New Roman" w:cs="Times New Roman"/>
          <w:sz w:val="28"/>
          <w:szCs w:val="28"/>
        </w:rPr>
        <w:t>цве</w:t>
      </w:r>
      <w:proofErr w:type="spellEnd"/>
      <w:r w:rsidRPr="006247FF">
        <w:rPr>
          <w:rFonts w:ascii="Times New Roman" w:hAnsi="Times New Roman" w:cs="Times New Roman"/>
          <w:sz w:val="28"/>
          <w:szCs w:val="28"/>
        </w:rPr>
        <w:t xml:space="preserve">- (ток) и др.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«Назови лишний предмет» (платье, кофта, кукла, колготки) - учите классифицировать предметы по признакам и назначению. </w:t>
      </w:r>
      <w:r w:rsidRPr="006247FF">
        <w:rPr>
          <w:rFonts w:ascii="Times New Roman" w:hAnsi="Times New Roman" w:cs="Times New Roman"/>
          <w:sz w:val="28"/>
          <w:szCs w:val="28"/>
        </w:rPr>
        <w:br/>
        <w:t xml:space="preserve">«Наоборот» - учите называть слова, противоположные по смыслу. Например: тяжелый – …. легкий, жадный – щедрый, ленивый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>ру</w:t>
      </w:r>
      <w:r w:rsidR="001B2F71">
        <w:rPr>
          <w:rFonts w:ascii="Times New Roman" w:hAnsi="Times New Roman" w:cs="Times New Roman"/>
          <w:sz w:val="28"/>
          <w:szCs w:val="28"/>
        </w:rPr>
        <w:t xml:space="preserve">долюбивый. </w:t>
      </w:r>
      <w:r w:rsidR="001B2F71">
        <w:rPr>
          <w:rFonts w:ascii="Times New Roman" w:hAnsi="Times New Roman" w:cs="Times New Roman"/>
          <w:sz w:val="28"/>
          <w:szCs w:val="28"/>
        </w:rPr>
        <w:br/>
        <w:t xml:space="preserve">«Очевидная надпись». </w:t>
      </w:r>
      <w:r w:rsidRPr="006247FF">
        <w:rPr>
          <w:rFonts w:ascii="Times New Roman" w:hAnsi="Times New Roman" w:cs="Times New Roman"/>
          <w:sz w:val="28"/>
          <w:szCs w:val="28"/>
        </w:rPr>
        <w:t>Вы пальцем рисуете на ладони (спине, плече) ребенка геометрические фигуры (предметы, буквы, цифры, а он отгадывает, что вы нарисовали (написали)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br/>
        <w:t>«Название стихот</w:t>
      </w:r>
      <w:r w:rsidR="001B2F71">
        <w:rPr>
          <w:rFonts w:ascii="Times New Roman" w:hAnsi="Times New Roman" w:cs="Times New Roman"/>
          <w:sz w:val="28"/>
          <w:szCs w:val="28"/>
        </w:rPr>
        <w:t xml:space="preserve">ворения или сказки». </w:t>
      </w:r>
      <w:r w:rsidRPr="006247FF">
        <w:rPr>
          <w:rFonts w:ascii="Times New Roman" w:hAnsi="Times New Roman" w:cs="Times New Roman"/>
          <w:sz w:val="28"/>
          <w:szCs w:val="28"/>
        </w:rPr>
        <w:t xml:space="preserve">Эта игра развивает у детей умение выбирать основную мысль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 xml:space="preserve">. Прочитайте ребенку стихотворение (басню, короткий рассказ) и попросите придумать название. Из того, что скажет ребенок, можно сделать выводы о его внимательности, об интересе к </w:t>
      </w:r>
      <w:proofErr w:type="gramStart"/>
      <w:r w:rsidRPr="006247FF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6247FF">
        <w:rPr>
          <w:rFonts w:ascii="Times New Roman" w:hAnsi="Times New Roman" w:cs="Times New Roman"/>
          <w:sz w:val="28"/>
          <w:szCs w:val="28"/>
        </w:rPr>
        <w:t>, и о его отношении к теме стих</w:t>
      </w:r>
      <w:r w:rsidR="001B2F71">
        <w:rPr>
          <w:rFonts w:ascii="Times New Roman" w:hAnsi="Times New Roman" w:cs="Times New Roman"/>
          <w:sz w:val="28"/>
          <w:szCs w:val="28"/>
        </w:rPr>
        <w:t xml:space="preserve">отворения. </w:t>
      </w:r>
      <w:r w:rsidR="001B2F71">
        <w:rPr>
          <w:rFonts w:ascii="Times New Roman" w:hAnsi="Times New Roman" w:cs="Times New Roman"/>
          <w:sz w:val="28"/>
          <w:szCs w:val="28"/>
        </w:rPr>
        <w:br/>
        <w:t xml:space="preserve">«Примени предмет». </w:t>
      </w:r>
      <w:r w:rsidRPr="006247FF">
        <w:rPr>
          <w:rFonts w:ascii="Times New Roman" w:hAnsi="Times New Roman" w:cs="Times New Roman"/>
          <w:sz w:val="28"/>
          <w:szCs w:val="28"/>
        </w:rPr>
        <w:t xml:space="preserve">Эта игра может быть очень полезна и с бытовой точки </w:t>
      </w:r>
      <w:r w:rsidRPr="006247FF">
        <w:rPr>
          <w:rFonts w:ascii="Times New Roman" w:hAnsi="Times New Roman" w:cs="Times New Roman"/>
          <w:sz w:val="28"/>
          <w:szCs w:val="28"/>
        </w:rPr>
        <w:lastRenderedPageBreak/>
        <w:t>зрения. Игра, помогающая детям применить свой жизненн</w:t>
      </w:r>
      <w:r w:rsidR="001B2F71">
        <w:rPr>
          <w:rFonts w:ascii="Times New Roman" w:hAnsi="Times New Roman" w:cs="Times New Roman"/>
          <w:sz w:val="28"/>
          <w:szCs w:val="28"/>
        </w:rPr>
        <w:t xml:space="preserve">ый опыт и использовать логику. </w:t>
      </w:r>
      <w:r w:rsidRPr="006247FF">
        <w:rPr>
          <w:rFonts w:ascii="Times New Roman" w:hAnsi="Times New Roman" w:cs="Times New Roman"/>
          <w:sz w:val="28"/>
          <w:szCs w:val="28"/>
        </w:rPr>
        <w:t xml:space="preserve">Предложите ребенку взглянуть на какие-нибудь поломанные предметы. Например, настольные часы в красивой оправе или чайник с отломанным носиком или с трещинкой. Спросите ребенка, как он думает, можно ли еще как-нибудь по-другому использовать эти предметы, помимо их прямого назначения. </w:t>
      </w:r>
      <w:r w:rsidRPr="006247FF">
        <w:rPr>
          <w:rFonts w:ascii="Times New Roman" w:hAnsi="Times New Roman" w:cs="Times New Roman"/>
          <w:sz w:val="28"/>
          <w:szCs w:val="28"/>
        </w:rPr>
        <w:br/>
      </w:r>
      <w:r w:rsidR="001B2F7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247FF">
        <w:rPr>
          <w:rFonts w:ascii="Times New Roman" w:hAnsi="Times New Roman" w:cs="Times New Roman"/>
          <w:sz w:val="28"/>
          <w:szCs w:val="28"/>
        </w:rPr>
        <w:t>Дорогие родители, занимайтесь с Вашими детьми, развивайте их мышление, логику, воображение!</w:t>
      </w:r>
    </w:p>
    <w:p w:rsidR="001B2F71" w:rsidRDefault="001B2F71" w:rsidP="001B2F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B2F71" w:rsidRDefault="001B2F71" w:rsidP="001B2F71">
      <w:pPr>
        <w:pStyle w:val="a4"/>
        <w:shd w:val="clear" w:color="auto" w:fill="FFFFFF"/>
        <w:spacing w:line="360" w:lineRule="auto"/>
        <w:jc w:val="right"/>
        <w:rPr>
          <w:sz w:val="28"/>
          <w:szCs w:val="28"/>
        </w:rPr>
      </w:pPr>
    </w:p>
    <w:p w:rsidR="001B2F71" w:rsidRPr="00B500A7" w:rsidRDefault="001B2F71" w:rsidP="001B2F71">
      <w:pPr>
        <w:pStyle w:val="a4"/>
        <w:shd w:val="clear" w:color="auto" w:fill="FFFFFF"/>
        <w:spacing w:line="360" w:lineRule="auto"/>
        <w:jc w:val="right"/>
        <w:rPr>
          <w:sz w:val="28"/>
          <w:szCs w:val="28"/>
        </w:rPr>
      </w:pPr>
      <w:r w:rsidRPr="00B500A7">
        <w:rPr>
          <w:sz w:val="28"/>
          <w:szCs w:val="28"/>
        </w:rPr>
        <w:t xml:space="preserve">Информацию подготовила </w:t>
      </w:r>
      <w:bookmarkStart w:id="0" w:name="_GoBack"/>
      <w:r w:rsidRPr="00B500A7">
        <w:rPr>
          <w:sz w:val="28"/>
          <w:szCs w:val="28"/>
        </w:rPr>
        <w:t xml:space="preserve">воспитатель                                                                                      </w:t>
      </w:r>
      <w:r>
        <w:rPr>
          <w:sz w:val="28"/>
          <w:szCs w:val="28"/>
        </w:rPr>
        <w:t>МА ДОУ АР  детского сада                                                                          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» корпус № 1                                                                                                      </w:t>
      </w:r>
      <w:proofErr w:type="spellStart"/>
      <w:r w:rsidRPr="00B500A7">
        <w:rPr>
          <w:sz w:val="28"/>
          <w:szCs w:val="28"/>
        </w:rPr>
        <w:t>Лумпова</w:t>
      </w:r>
      <w:proofErr w:type="spellEnd"/>
      <w:r w:rsidRPr="00B500A7">
        <w:rPr>
          <w:sz w:val="28"/>
          <w:szCs w:val="28"/>
        </w:rPr>
        <w:t xml:space="preserve"> Жанна Валерьевна</w:t>
      </w:r>
      <w:bookmarkEnd w:id="0"/>
    </w:p>
    <w:p w:rsidR="001B2F71" w:rsidRPr="006247FF" w:rsidRDefault="001B2F71" w:rsidP="001B2F7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B2F71" w:rsidRPr="006247FF" w:rsidSect="0098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1D"/>
    <w:rsid w:val="001B2F71"/>
    <w:rsid w:val="003136CC"/>
    <w:rsid w:val="003E3D5F"/>
    <w:rsid w:val="003F102D"/>
    <w:rsid w:val="0053591D"/>
    <w:rsid w:val="006247FF"/>
    <w:rsid w:val="00982808"/>
    <w:rsid w:val="00C25D26"/>
    <w:rsid w:val="00D8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591D"/>
    <w:rPr>
      <w:color w:val="0000FF"/>
      <w:u w:val="single"/>
    </w:rPr>
  </w:style>
  <w:style w:type="paragraph" w:styleId="a4">
    <w:name w:val="Normal (Web)"/>
    <w:basedOn w:val="a"/>
    <w:semiHidden/>
    <w:unhideWhenUsed/>
    <w:rsid w:val="001B2F71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2016-03-28T15:40:00Z</dcterms:created>
  <dcterms:modified xsi:type="dcterms:W3CDTF">2016-03-28T15:57:00Z</dcterms:modified>
</cp:coreProperties>
</file>