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8" w:rsidRPr="00035E38" w:rsidRDefault="00035E38" w:rsidP="00035E38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kern w:val="36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kern w:val="36"/>
          <w:sz w:val="28"/>
          <w:szCs w:val="28"/>
          <w:lang w:eastAsia="ru-RU"/>
        </w:rPr>
        <w:t>Мастер-класс с педагогами по квест технологии «Использование квест — технологии в работе с дошкольниками»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Поделиться с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педагогами имеющимся опытом работы по использованию квест – технологии в работе с детьми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Конкретизировать представления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о принципах организации и содержании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игры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2. Предложить практические рекомендации, направленные на повышение эффективного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использования квест – технологии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Создать условия для профессионального общения, самореализации и стимулирования творческого потенциала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Форма проведения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интегрированное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(лекционно-практическое)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занятие.</w:t>
      </w:r>
    </w:p>
    <w:p w:rsidR="00035E38" w:rsidRPr="00035E38" w:rsidRDefault="00035E38" w:rsidP="00035E38">
      <w:pPr>
        <w:spacing w:after="0" w:line="288" w:lineRule="atLeast"/>
        <w:jc w:val="center"/>
        <w:outlineLvl w:val="1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Ход проведения: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Уважаемые коллеги! Тема сегодняшнего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мастер – класса 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«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Использование квест – технологи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й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 в работе с дошкольниками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»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Квест – </w:t>
      </w:r>
      <w:proofErr w:type="gramStart"/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игра</w:t>
      </w:r>
      <w:proofErr w:type="gramEnd"/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…Возможно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некоторым из вас она знакома как компьютерная игра, предназначенная для детей школьного возраста и даже – для людей более старшего возраста. На мой взгляд, эта игра – креативная, современная, зажигательная. Считаю, что эта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технология приемлема и для дошкольников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Во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– первых,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технология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это один из вариантов игры – путешествия, применяемой в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а игра, как мы знаем, ведущий вид детской деятельности.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Во – вторых,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игра дает возможность при объединении различных видов детской деятельности ненавязчиво реализовывать задачи каждого из 5-ти направлений развития и образования ребенка.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А самое главное, дети с большим интересом и легкостью участвуют в игре, что стимулирует их быть активными в познавательной, поисковой или продуктивной деятельности.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Итак, что такое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игра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?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 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(от англ. </w:t>
      </w:r>
      <w:proofErr w:type="spell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Quest</w:t>
      </w:r>
      <w:proofErr w:type="spell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 </w:t>
      </w:r>
      <w:r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«поиск чего-либо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это командная игра, но может быть и одиночной. Идея командной игры проста – команды, перемещаясь по точкам, выполняют различные задания. Но изюминка в том, что, выполнив одно задание, дети получают подсказку к выполнению следующего, что является эффективным средством повышения мотивационной готовности к познанию и исследованию, а значит, есть возможность развивать когнитивные качества, необходимые ребенку в школе.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 – это вид с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южета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в котором путешествие к намеченной цели проходит через преодоление ряда трудностей.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Д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ети сталкиваются с различными проблемами или персонажами, создающими проблемы, придумывают, как с ними справляться и в конце игры подходят к определенному результату. </w:t>
      </w:r>
    </w:p>
    <w:p w:rsidR="00514304" w:rsidRDefault="0051430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Образовательные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вовлечение каждого ребенка в активный творческий процесс. Организация индивидуальной и групповой деятельности детей, выявление умений и способностей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самостоятельно по теме.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Развивающие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развитие интереса к предмету, творческих способностей; воображения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поисковой активности, стремления к новизне; формирование навыков исследовательской деятельности, публичных выступлений, умений самостоятельной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; расширение кругозора, эрудиции.</w:t>
      </w:r>
      <w:proofErr w:type="gramEnd"/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lang w:eastAsia="ru-RU"/>
        </w:rPr>
        <w:t>Воспитательные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- воспитание толерантности, личной ответственности за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выполнение</w:t>
      </w:r>
      <w:r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Для того</w:t>
      </w: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чтобы эти задачи решались наиболее успешно, при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разработке квеста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 необходимо следовать </w:t>
      </w:r>
      <w:proofErr w:type="spell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принцыпам</w:t>
      </w:r>
      <w:proofErr w:type="spell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bdr w:val="none" w:sz="0" w:space="0" w:color="auto" w:frame="1"/>
          <w:lang w:eastAsia="ru-RU"/>
        </w:rPr>
        <w:t>Принципы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Доступность заданий – не должны быть чересчур сложны для ребёнка.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2. Системность – задания должны быть логически связаны друг с другом, а также с заданиями ранее </w:t>
      </w: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пройденных</w:t>
      </w:r>
      <w:proofErr w:type="gramEnd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квестов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Эмоциональная окрашенность заданий. Методические задачи должны быть спрятаны за игровыми формами и приёмами.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5. 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разных видов детской деятельности во время прохождения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квеста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6. Наличие видимого конечного результата и обратной связи.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Этапы игры.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В процессе игры игроки последовательно движутся по этапам, решая различные задания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(активные, логические, поисковые, творческие и пр.)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 Прохождение каждого этапа позволяет команде игроков перейти на следующий этап. Команда получает недостающую информацию, подсказку, снаряжение и т. п.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Игроков сопровождает инструктор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«Инструктор команды - взрослый»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 Его задача – обеспечение безопасности, консультации по игровой логистике и особенностям задач, поддержка участников, помощь в решении организационных вопросов и, при необходимости, помощь в организации командного взаимодействия.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Значение </w:t>
      </w:r>
      <w:r w:rsidRPr="00035E38"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  <w:t>квест-игры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1.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2. Формирует у детей ощущение личной заинтересованности при выполнении задания.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3. Обогащает детей сходными впечатлениями для совместного обсуждения.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4. Формирует у детей унифицированную базу знаний и представлений, к которой можно обращаться во время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работы в группе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группе.</w:t>
      </w:r>
    </w:p>
    <w:p w:rsidR="00035E38" w:rsidRPr="00035E38" w:rsidRDefault="00035E38" w:rsidP="00C06B44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Практическая деятельность </w:t>
      </w:r>
      <w:r w:rsidRPr="00C06B44">
        <w:rPr>
          <w:rFonts w:ascii="Bookman Old Style" w:eastAsia="Times New Roman" w:hAnsi="Bookman Old Style" w:cs="Arial"/>
          <w:b/>
          <w:bCs/>
          <w:sz w:val="28"/>
          <w:szCs w:val="28"/>
          <w:bdr w:val="none" w:sz="0" w:space="0" w:color="auto" w:frame="1"/>
          <w:lang w:eastAsia="ru-RU"/>
        </w:rPr>
        <w:t>квест – игры с педагогами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2A37E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С теоретической частью познакомились, перейдем </w:t>
      </w:r>
      <w:proofErr w:type="gramStart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к</w:t>
      </w:r>
      <w:proofErr w:type="gramEnd"/>
      <w:r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практической.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Уважаемые игроки, сегодня мы с вами отправимся в небольшое путешествие. И побываем в гостях у необыкновенных сказочных героев. А кто это, мы узнаем в конце нашего пути.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Итак, наша команда собрана, а теперь разделитесь, пожалуйста, на две команды.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перед каждой командой стоит емкость с сыпучими продуктами.</w:t>
      </w:r>
      <w:r w:rsidR="00C06B44" w:rsidRPr="00C06B44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Ваша задача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найти в них по 8 букв и составить из них слово. Брать можно только по одной букве. Начали!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Молодцы, быстро справились с заданием.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У вас получились слова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карточка и картинка. Значит следующее задание связано с этими словами.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b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035E38"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Каждой команде даются карточки, на которых изображены предметы. За одну минуту команде необходимо ответить, где, как и для чего можно применить данные предметы. На каждый предмет не менее 3 ответов.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гвоздь – его можно загнуть, прибить, повесить на него одежду. Задание понятно? Итак, время пошло, можете посовещаться.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кнопка канцелярская - (сесть, воткнуть, выкинуть, сломать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лягушка - (поймать, погладить, поцеловать, отпустить в воду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юбка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(одеть, купить, перешить, продать, порвать)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035E38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035E38"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команда</w:t>
      </w:r>
      <w:r w:rsidR="00035E38"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gramStart"/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чемодан – (собрать, хранить вещи, сломать, уехать с ним,</w:t>
      </w:r>
      <w:proofErr w:type="gramEnd"/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игрушка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(поиграть, сломать, купить, подарить)</w:t>
      </w:r>
      <w:r w:rsidR="00C06B44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,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кирпич – </w:t>
      </w:r>
      <w:r w:rsidRPr="00035E38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(разбить, построить дом, сломать, забить гвоздь)</w:t>
      </w:r>
      <w:r w:rsidR="00C06B44">
        <w:rPr>
          <w:rFonts w:ascii="Bookman Old Style" w:eastAsia="Times New Roman" w:hAnsi="Bookman Old Style" w:cs="Arial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3</w:t>
      </w:r>
      <w:r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C06B44">
        <w:rPr>
          <w:rFonts w:ascii="Bookman Old Style" w:eastAsia="Times New Roman" w:hAnsi="Bookman Old Style" w:cs="Arial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Задание: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молодцы, прозвучали интересные ответы, а теперь все вместе по первым буквам ваших слов составьте одно слово, оно поможет вам перейти к следующему заданию </w:t>
      </w:r>
      <w:r w:rsidRPr="00035E38">
        <w:rPr>
          <w:rFonts w:ascii="Bookman Old Style" w:eastAsia="Times New Roman" w:hAnsi="Bookman Old Style" w:cs="Arial"/>
          <w:i/>
          <w:iCs/>
          <w:sz w:val="28"/>
          <w:szCs w:val="28"/>
          <w:bdr w:val="none" w:sz="0" w:space="0" w:color="auto" w:frame="1"/>
          <w:lang w:eastAsia="ru-RU"/>
        </w:rPr>
        <w:t>(слово - КЛЮЧИК)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4. Задание:</w:t>
      </w:r>
    </w:p>
    <w:p w:rsid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Замечательно, у вас получилось слово – ключик! Но где же его можно найти? Попробуйте сами в зале найти очередную подсказку. </w:t>
      </w:r>
      <w:r w:rsidR="00AB6E61" w:rsidRPr="00AB6E61">
        <w:rPr>
          <w:rFonts w:ascii="Bookman Old Style" w:eastAsia="Times New Roman" w:hAnsi="Bookman Old Style" w:cs="Arial"/>
          <w:i/>
          <w:sz w:val="28"/>
          <w:szCs w:val="28"/>
          <w:lang w:eastAsia="ru-RU"/>
        </w:rPr>
        <w:t>Игра «Холодно – горячо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». </w:t>
      </w:r>
    </w:p>
    <w:p w:rsidR="00C06B44" w:rsidRPr="00035E38" w:rsidRDefault="00C06B44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</w:pPr>
      <w:r w:rsidRPr="00C06B44">
        <w:rPr>
          <w:rFonts w:ascii="Bookman Old Style" w:eastAsia="Times New Roman" w:hAnsi="Bookman Old Style" w:cs="Arial"/>
          <w:b/>
          <w:sz w:val="28"/>
          <w:szCs w:val="28"/>
          <w:u w:val="single"/>
          <w:lang w:eastAsia="ru-RU"/>
        </w:rPr>
        <w:t>5. Задание: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Замечательно, ключик нашли! А где же дверь, которую он откроет? Смотрите, перед вами, стоит д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>омик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, и на нем висит замок. Давайте его откроем нашим ключиком! Здорово, замок открылся!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>Но во д</w:t>
      </w:r>
      <w:r w:rsidR="00AB6E61">
        <w:rPr>
          <w:rFonts w:ascii="Bookman Old Style" w:eastAsia="Times New Roman" w:hAnsi="Bookman Old Style" w:cs="Arial"/>
          <w:sz w:val="28"/>
          <w:szCs w:val="28"/>
          <w:lang w:eastAsia="ru-RU"/>
        </w:rPr>
        <w:t>оме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никого нет, зато лежит письмо.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</w:t>
      </w: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Давайте его прочитаем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«Здравствуйте дорогие гости! Нас нет дома, мы ушли на охоту. Приходите в следующий раз. Ваши ШВАБРОШЕРСТИУС И ПУЗОГЛАЗИУС».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 Это и есть те сказочные герои, к которым мы шли в гости. К сожалению, мы их не застали. Ну что ж, давайте пофантазируем и попытаемся изобразить этих необычных героев на листе бумаги, это и будет нашим последним заданием.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На это отводится одна минута. Одна команда рисует на этом листе, другая на этом.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: Покажите, пожалуйста, нашим гостям этих необычных сказочных героев. Мы к ним долго шли, к сожалению, не застали их дома, но зато у нас на память останутся вот такие замечательные портреты! 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ЗАКЛЮЧЕНИЕ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u w:val="single"/>
          <w:bdr w:val="none" w:sz="0" w:space="0" w:color="auto" w:frame="1"/>
          <w:lang w:eastAsia="ru-RU"/>
        </w:rPr>
        <w:t>- И в конце мне бы хотелось узнать ваше отношение к сегодняшнему мероприятию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: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опыт вам понравился, и вы будете его </w:t>
      </w:r>
      <w:r w:rsidRPr="00035E38">
        <w:rPr>
          <w:rFonts w:ascii="Bookman Old Style" w:eastAsia="Times New Roman" w:hAnsi="Bookman Old Style" w:cs="Arial"/>
          <w:bCs/>
          <w:sz w:val="28"/>
          <w:szCs w:val="28"/>
          <w:bdr w:val="none" w:sz="0" w:space="0" w:color="auto" w:frame="1"/>
          <w:lang w:eastAsia="ru-RU"/>
        </w:rPr>
        <w:t>использовать в своей работе</w:t>
      </w: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 – поселите смайлик на третий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вы частично воспользуетесь продемонстрированными приёмами – поселите смайлик на второй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- если опыт вам не пригодится – поселите смайлик на первый этаж.</w:t>
      </w:r>
    </w:p>
    <w:p w:rsidR="00035E38" w:rsidRPr="00035E38" w:rsidRDefault="00035E38" w:rsidP="00035E38">
      <w:pPr>
        <w:spacing w:after="0" w:line="240" w:lineRule="auto"/>
        <w:ind w:firstLine="360"/>
        <w:jc w:val="both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035E38">
        <w:rPr>
          <w:rFonts w:ascii="Bookman Old Style" w:eastAsia="Times New Roman" w:hAnsi="Bookman Old Style" w:cs="Arial"/>
          <w:sz w:val="28"/>
          <w:szCs w:val="28"/>
          <w:lang w:eastAsia="ru-RU"/>
        </w:rPr>
        <w:t>Участникам спасибо за помощь в проведении игры</w:t>
      </w:r>
      <w:r w:rsidR="00C06B44">
        <w:rPr>
          <w:rFonts w:ascii="Bookman Old Style" w:eastAsia="Times New Roman" w:hAnsi="Bookman Old Style" w:cs="Arial"/>
          <w:sz w:val="28"/>
          <w:szCs w:val="28"/>
          <w:lang w:eastAsia="ru-RU"/>
        </w:rPr>
        <w:t>.</w:t>
      </w:r>
    </w:p>
    <w:p w:rsidR="00673B78" w:rsidRDefault="00910D2A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>
      <w:r>
        <w:rPr>
          <w:noProof/>
          <w:lang w:eastAsia="ru-RU"/>
        </w:rPr>
        <w:lastRenderedPageBreak/>
        <w:drawing>
          <wp:inline distT="0" distB="0" distL="0" distR="0" wp14:anchorId="4C920045" wp14:editId="18214164">
            <wp:extent cx="2028825" cy="2028825"/>
            <wp:effectExtent l="0" t="0" r="9525" b="9525"/>
            <wp:docPr id="4" name="Рисунок 4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5" name="Рисунок 5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6" name="Рисунок 6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7" name="Рисунок 7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8" name="Рисунок 8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9" name="Рисунок 9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10" name="Рисунок 10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920045" wp14:editId="18214164">
            <wp:extent cx="2028825" cy="2028825"/>
            <wp:effectExtent l="0" t="0" r="9525" b="9525"/>
            <wp:docPr id="11" name="Рисунок 11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9A3AFB" wp14:editId="41D55CBD">
            <wp:extent cx="2028825" cy="2028825"/>
            <wp:effectExtent l="0" t="0" r="9525" b="9525"/>
            <wp:docPr id="2" name="Рисунок 2" descr="http://cdn.onlinewebfonts.com/svg/img_379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onlinewebfonts.com/svg/img_379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062" cy="202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p w:rsidR="00E43BF4" w:rsidRDefault="00E43BF4"/>
    <w:sectPr w:rsidR="00E43BF4" w:rsidSect="00035E3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8"/>
    <w:rsid w:val="00035E38"/>
    <w:rsid w:val="00045AD8"/>
    <w:rsid w:val="002A37E4"/>
    <w:rsid w:val="00514304"/>
    <w:rsid w:val="006D5DD5"/>
    <w:rsid w:val="00910D2A"/>
    <w:rsid w:val="00AB6E61"/>
    <w:rsid w:val="00C06B44"/>
    <w:rsid w:val="00E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4</cp:revision>
  <dcterms:created xsi:type="dcterms:W3CDTF">2020-11-24T05:37:00Z</dcterms:created>
  <dcterms:modified xsi:type="dcterms:W3CDTF">2020-11-29T08:36:00Z</dcterms:modified>
</cp:coreProperties>
</file>