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</w:pPr>
      <w:r w:rsidRPr="006E42E9"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  <w:t>МАДОУ АР детский сад «Сибирячок» корпус №3</w:t>
      </w: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kern w:val="36"/>
          <w:sz w:val="28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kern w:val="36"/>
          <w:sz w:val="28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kern w:val="36"/>
          <w:sz w:val="28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kern w:val="36"/>
          <w:sz w:val="28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</w:pPr>
      <w:r w:rsidRPr="006E42E9"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 xml:space="preserve">Конспект занятия </w:t>
      </w: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</w:pPr>
      <w:r w:rsidRPr="006E42E9"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>в подготовительной группе</w:t>
      </w:r>
      <w:r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 xml:space="preserve"> «Звёздочки»</w:t>
      </w:r>
    </w:p>
    <w:p w:rsid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</w:pPr>
      <w:r w:rsidRPr="006E42E9"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>«Чистые руки – залог здоровья</w:t>
      </w:r>
      <w:r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>!</w:t>
      </w:r>
      <w:r w:rsidRPr="006E42E9"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  <w:t>»</w:t>
      </w:r>
    </w:p>
    <w:p w:rsidR="006E42E9" w:rsidRP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8"/>
          <w:lang w:eastAsia="ru-RU"/>
        </w:rPr>
      </w:pPr>
    </w:p>
    <w:p w:rsidR="006E42E9" w:rsidRDefault="006E42E9" w:rsidP="006E42E9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0515" cy="4440343"/>
            <wp:effectExtent l="0" t="0" r="6985" b="0"/>
            <wp:docPr id="2" name="Рисунок 2" descr="https://rstatic.oshkole.ru/editor_images/12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22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</w:pPr>
      <w:r w:rsidRPr="006E42E9">
        <w:rPr>
          <w:rFonts w:ascii="Bookman Old Style" w:eastAsia="Times New Roman" w:hAnsi="Bookman Old Style" w:cs="Arial"/>
          <w:b/>
          <w:kern w:val="36"/>
          <w:sz w:val="36"/>
          <w:szCs w:val="48"/>
          <w:lang w:eastAsia="ru-RU"/>
        </w:rPr>
        <w:t>Воспитатель:</w:t>
      </w:r>
      <w:r w:rsidRPr="006E42E9"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  <w:t xml:space="preserve"> Ермишина Анастасия Александровна</w:t>
      </w: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Default="006E42E9" w:rsidP="006E42E9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Bookman Old Style" w:eastAsia="Times New Roman" w:hAnsi="Bookman Old Style" w:cs="Arial"/>
          <w:color w:val="333333"/>
          <w:kern w:val="36"/>
          <w:sz w:val="52"/>
          <w:szCs w:val="48"/>
          <w:lang w:eastAsia="ru-RU"/>
        </w:rPr>
      </w:pPr>
    </w:p>
    <w:p w:rsidR="006E42E9" w:rsidRPr="006E42E9" w:rsidRDefault="006E42E9" w:rsidP="006E42E9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</w:pPr>
      <w:r w:rsidRPr="006E42E9">
        <w:rPr>
          <w:rFonts w:ascii="Bookman Old Style" w:eastAsia="Times New Roman" w:hAnsi="Bookman Old Style" w:cs="Arial"/>
          <w:kern w:val="36"/>
          <w:sz w:val="36"/>
          <w:szCs w:val="48"/>
          <w:lang w:eastAsia="ru-RU"/>
        </w:rPr>
        <w:t>с. Абатское, октябрь 2022 г.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6E42E9">
        <w:rPr>
          <w:rFonts w:ascii="Bookman Old Style" w:eastAsia="Times New Roman" w:hAnsi="Bookman Old Style" w:cs="Arial"/>
          <w:b/>
          <w:color w:val="111111"/>
          <w:sz w:val="28"/>
          <w:szCs w:val="27"/>
          <w:lang w:eastAsia="ru-RU"/>
        </w:rPr>
        <w:t>:</w:t>
      </w:r>
      <w:r w:rsidRPr="006E42E9"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 xml:space="preserve"> формирова</w:t>
      </w:r>
      <w:r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>ние</w:t>
      </w:r>
      <w:r w:rsidRPr="006E42E9"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 xml:space="preserve"> у детей подготовительного дошкольного возраста мотивацию к здоровому образу жизни.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11111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</w:t>
      </w:r>
      <w:r w:rsidRPr="006E42E9">
        <w:rPr>
          <w:rFonts w:ascii="Bookman Old Style" w:eastAsia="Times New Roman" w:hAnsi="Bookman Old Style" w:cs="Arial"/>
          <w:b/>
          <w:color w:val="111111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 xml:space="preserve">- </w:t>
      </w:r>
      <w:r w:rsidRPr="006E42E9"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>знакомить детей со свойствами мыла;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 xml:space="preserve">- </w:t>
      </w:r>
      <w:r w:rsidRPr="006E42E9">
        <w:rPr>
          <w:rFonts w:ascii="Bookman Old Style" w:eastAsia="Times New Roman" w:hAnsi="Bookman Old Style" w:cs="Arial"/>
          <w:color w:val="111111"/>
          <w:sz w:val="28"/>
          <w:szCs w:val="27"/>
          <w:lang w:eastAsia="ru-RU"/>
        </w:rPr>
        <w:t>развивать элементарные способы исследовательской деятельности;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- 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развивать диалогическую форму речи детей;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- 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закреплять навыки самообслуживания;</w:t>
      </w:r>
    </w:p>
    <w:p w:rsidR="006E42E9" w:rsidRP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- 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воспитывать положительные привычки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(умывание, </w:t>
      </w:r>
      <w:r w:rsidRPr="006E42E9">
        <w:rPr>
          <w:rFonts w:ascii="Bookman Old Style" w:eastAsia="Times New Roman" w:hAnsi="Bookman Old Style" w:cs="Arial"/>
          <w:b/>
          <w:bCs/>
          <w:i/>
          <w:iCs/>
          <w:sz w:val="28"/>
          <w:szCs w:val="27"/>
          <w:bdr w:val="none" w:sz="0" w:space="0" w:color="auto" w:frame="1"/>
          <w:lang w:eastAsia="ru-RU"/>
        </w:rPr>
        <w:t>мытье рук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)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Default="006E42E9" w:rsidP="006E42E9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sz w:val="28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E42E9">
        <w:rPr>
          <w:rFonts w:ascii="Bookman Old Style" w:eastAsia="Times New Roman" w:hAnsi="Bookman Old Style" w:cs="Arial"/>
          <w:b/>
          <w:sz w:val="28"/>
          <w:szCs w:val="27"/>
          <w:lang w:eastAsia="ru-RU"/>
        </w:rPr>
        <w:t>: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 Повторение алгоритма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мытья рук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, просмотр познавательного мультфильма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«Я мою руки»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, заучивания стихотворения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«Руки ты</w:t>
      </w:r>
      <w:bookmarkStart w:id="0" w:name="_GoBack"/>
      <w:bookmarkEnd w:id="0"/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 xml:space="preserve"> всегда помой»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, снятие видеоролика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«Я правильно мою руки»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Pr="006E42E9" w:rsidRDefault="006E42E9" w:rsidP="006E42E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sz w:val="28"/>
          <w:szCs w:val="27"/>
          <w:lang w:eastAsia="ru-RU"/>
        </w:rPr>
        <w:t>Ход занятия: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sz w:val="28"/>
          <w:szCs w:val="27"/>
          <w:lang w:eastAsia="ru-RU"/>
        </w:rPr>
        <w:t>Организационный момент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Сегодня к нам по важному делу в тихий час заходил почтальон. Я вас будить не стала, потому что сон очень важен для детей, во сне вы отдыхаете, набираетесь сил и энергии для игр, а еще во сне дети растут.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Почтальон оставил для вас посылку.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Воспитатель показывает чудо-коробку.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Какая она большая, красивая, тяжелая, что же там лежит?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Дети открывают и заглядывают в коробку.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Что это?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(мыло)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А я знаю, почему именно сегодня нам принесли такую посылку! Сегодня, 15 октября –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Всемирный день чистых рук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 Здоровье человека начинается с чистых рук, грязные или плохо вымытые руки могут стать причиной заболеваний, поэтому правильное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мытье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 рук является одним из важных правил личной гигиены.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Беседа – исследовательская деятельность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 Давайте рассмотрим мыло, выберите себе любое мыло.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proofErr w:type="gramStart"/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Какого оно цвета?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(разное)</w:t>
      </w:r>
      <w:proofErr w:type="gramEnd"/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Попробуйте на него нажать, какое мыло?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(твердое)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А, если его погладить рукой, то, что можно про него сказать?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(Оно гладкое)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Давайте мыло, понюхаем, оно пахнет?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(Да)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 Что можно сказать, какое оно?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(душистое, ароматное)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(Дети дают индивидуальные и хоровые ответы)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Общие свойства – твердое, если на него нажать; гладкое, если его погладить.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Разные свойства – по цвету, по запаху, если его понюхать;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(Дети кладут мыло в коробку)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Мыло бывает не только в твердом состоянии, но и в жидком. Ребята, скажите, а зачем людям нужно мыло?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</w:t>
      </w:r>
      <w:r w:rsidRPr="006E42E9">
        <w:rPr>
          <w:rFonts w:ascii="Bookman Old Style" w:eastAsia="Times New Roman" w:hAnsi="Bookman Old Style" w:cs="Arial"/>
          <w:b/>
          <w:bCs/>
          <w:i/>
          <w:iCs/>
          <w:sz w:val="28"/>
          <w:szCs w:val="27"/>
          <w:bdr w:val="none" w:sz="0" w:space="0" w:color="auto" w:frame="1"/>
          <w:lang w:eastAsia="ru-RU"/>
        </w:rPr>
        <w:t>мыть руки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, умываться, стирать одежду)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Правильно, а вы знаете, как умываются животные, например, кошки и собаки?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(Лапой, языком)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Давайте с вами превратимся в маленьких котят и разомнемся!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lastRenderedPageBreak/>
        <w:t>(Проводится динамическая пауза, дети имитируют движения согласно тексту)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Мы теперь не мальчики и девочки, а котята.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Котик беленький проснулся,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Очень сладко потянулся.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Котик белый умывается,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Не торопится, старается.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Вымыл котик ротик,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Вымыл котик носик,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Вымыл щечки, вымыл шейку,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Вымыл ушки хорошенько.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Белый котик чистым стал,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По дорожке побежал.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Но разве при помощи одного мыла мы сможем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умыться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? Что для этого еще нужно?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: раковина, кран, вода)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Давайте с вами повторим для Маши алгоритм, последовательность умывания.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Легко или тяжело удержать мыло в руках, когда мы его начинаем намыливать на руки? Почему?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(Ответы и предположения детей)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В процессе беседы воспитатель обращает внимание на ситуации, просит детей повторить, проговорить.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Дети, а зачем надо умываться,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мыть руки с мылом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?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: чтобы </w:t>
      </w:r>
      <w:r w:rsidRPr="006E42E9">
        <w:rPr>
          <w:rFonts w:ascii="Bookman Old Style" w:eastAsia="Times New Roman" w:hAnsi="Bookman Old Style" w:cs="Arial"/>
          <w:b/>
          <w:bCs/>
          <w:i/>
          <w:iCs/>
          <w:sz w:val="28"/>
          <w:szCs w:val="27"/>
          <w:bdr w:val="none" w:sz="0" w:space="0" w:color="auto" w:frame="1"/>
          <w:lang w:eastAsia="ru-RU"/>
        </w:rPr>
        <w:t>смыть с рук пыль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, грязь)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А сейчас мы с вами посмотрим мультипликационный фильм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«Королева зубных щеток»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: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А почему нужно, чтобы руки были чистыми? </w:t>
      </w:r>
      <w:r w:rsidRPr="006E42E9">
        <w:rPr>
          <w:rFonts w:ascii="Bookman Old Style" w:eastAsia="Times New Roman" w:hAnsi="Bookman Old Style" w:cs="Arial"/>
          <w:i/>
          <w:iCs/>
          <w:sz w:val="28"/>
          <w:szCs w:val="27"/>
          <w:bdr w:val="none" w:sz="0" w:space="0" w:color="auto" w:frame="1"/>
          <w:lang w:eastAsia="ru-RU"/>
        </w:rPr>
        <w:t>(нет микробов, значит, животик будет здоровым)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Сегодня мы еще раз вспомнили все правила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мытья рук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, исследовали мыло, посмотрели познавательный мультфильм. А сейчас давайте выучим стихотворение и расскажем его дома, чтобы мамы и папы знали, что мы очень хорошо запомнили, почему надо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мыть руки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. И всегда будем выполнять простые, но важные правила.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Руки </w:t>
      </w:r>
      <w:proofErr w:type="gramStart"/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мой</w:t>
      </w:r>
      <w:proofErr w:type="gramEnd"/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 xml:space="preserve"> после игры и после туалета!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С улицы пришел – опять не забудь про это!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И еще закон такой – руки мой перед едой!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b/>
          <w:sz w:val="28"/>
          <w:szCs w:val="27"/>
          <w:bdr w:val="none" w:sz="0" w:space="0" w:color="auto" w:frame="1"/>
          <w:lang w:eastAsia="ru-RU"/>
        </w:rPr>
        <w:t>Рефлексия</w:t>
      </w:r>
    </w:p>
    <w:p w:rsidR="006E42E9" w:rsidRPr="006E42E9" w:rsidRDefault="006E42E9" w:rsidP="006E42E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7"/>
          <w:lang w:eastAsia="ru-RU"/>
        </w:rPr>
      </w:pP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- Ребята в самом начале нашей беседы мы с вами говорили для чего нам нужно мыло. Вы правильно ответили, что мыло нам требуется для соблюдения чистоты нашего тела и одежды, чтобы на нас было приятно смотреть и с нами общаться. Но мы с вами забыли, что мыло может превратить наш </w:t>
      </w:r>
      <w:r w:rsidRPr="006E42E9">
        <w:rPr>
          <w:rFonts w:ascii="Bookman Old Style" w:eastAsia="Times New Roman" w:hAnsi="Bookman Old Style" w:cs="Arial"/>
          <w:b/>
          <w:bCs/>
          <w:sz w:val="28"/>
          <w:szCs w:val="27"/>
          <w:bdr w:val="none" w:sz="0" w:space="0" w:color="auto" w:frame="1"/>
          <w:lang w:eastAsia="ru-RU"/>
        </w:rPr>
        <w:t>день в праздник</w:t>
      </w:r>
      <w:r w:rsidRPr="006E42E9">
        <w:rPr>
          <w:rFonts w:ascii="Bookman Old Style" w:eastAsia="Times New Roman" w:hAnsi="Bookman Old Style" w:cs="Arial"/>
          <w:sz w:val="28"/>
          <w:szCs w:val="27"/>
          <w:lang w:eastAsia="ru-RU"/>
        </w:rPr>
        <w:t>! Как вы думаете, про, что я говорю? Конечно же, это мыльные пузыри! Давайте устроим праздник!</w:t>
      </w:r>
    </w:p>
    <w:p w:rsidR="00F2514F" w:rsidRPr="006E42E9" w:rsidRDefault="00F2514F" w:rsidP="006E42E9">
      <w:pPr>
        <w:spacing w:after="0"/>
        <w:ind w:firstLine="709"/>
        <w:jc w:val="both"/>
        <w:rPr>
          <w:rFonts w:ascii="Bookman Old Style" w:hAnsi="Bookman Old Style"/>
          <w:sz w:val="24"/>
        </w:rPr>
      </w:pPr>
    </w:p>
    <w:sectPr w:rsidR="00F2514F" w:rsidRPr="006E42E9" w:rsidSect="006E42E9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E9"/>
    <w:rsid w:val="006E42E9"/>
    <w:rsid w:val="00F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2</cp:revision>
  <dcterms:created xsi:type="dcterms:W3CDTF">2022-10-16T13:03:00Z</dcterms:created>
  <dcterms:modified xsi:type="dcterms:W3CDTF">2022-10-16T13:12:00Z</dcterms:modified>
</cp:coreProperties>
</file>