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1D" w:rsidRPr="001E021D" w:rsidRDefault="001E021D" w:rsidP="001E021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E02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Тонкая моторика (ручная умелость) – это разновидность движений, в которых участвуют мелкие мышцы. Эти движения не являются безусловным рефлексом, как ходьба, бег, прыжки, и требуют специального развития.</w:t>
      </w:r>
      <w:r w:rsidR="005C31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E021D">
        <w:rPr>
          <w:rFonts w:ascii="Times New Roman" w:hAnsi="Times New Roman"/>
          <w:color w:val="000000" w:themeColor="text1"/>
          <w:sz w:val="24"/>
          <w:szCs w:val="24"/>
        </w:rPr>
        <w:t xml:space="preserve">Тонкая моторика (ручная умелость) является важнейшей составной частью готовности </w:t>
      </w:r>
      <w:r w:rsidRPr="001E021D">
        <w:rPr>
          <w:color w:val="000000" w:themeColor="text1"/>
          <w:sz w:val="24"/>
          <w:szCs w:val="24"/>
        </w:rPr>
        <w:t xml:space="preserve">ребенка </w:t>
      </w:r>
      <w:r w:rsidRPr="001E021D">
        <w:rPr>
          <w:rFonts w:ascii="Times New Roman" w:hAnsi="Times New Roman"/>
          <w:color w:val="000000" w:themeColor="text1"/>
          <w:sz w:val="24"/>
          <w:szCs w:val="24"/>
        </w:rPr>
        <w:t>к школе.</w:t>
      </w:r>
    </w:p>
    <w:p w:rsidR="00F23CE0" w:rsidRPr="00F23CE0" w:rsidRDefault="00F23CE0" w:rsidP="00F23CE0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F3DB2">
        <w:rPr>
          <w:color w:val="000000" w:themeColor="text1"/>
          <w:sz w:val="28"/>
          <w:szCs w:val="28"/>
        </w:rPr>
        <w:t xml:space="preserve">      </w:t>
      </w:r>
      <w:r w:rsidRPr="00F23CE0">
        <w:rPr>
          <w:color w:val="000000" w:themeColor="text1"/>
        </w:rPr>
        <w:t>В процессе консультирования по вопросу, готов ли ребёнок к обучению в школе, мы часто имеем дело с детьми, у которых слабо развиты пальцы рук.</w:t>
      </w:r>
    </w:p>
    <w:p w:rsidR="001E021D" w:rsidRPr="00D85A17" w:rsidRDefault="00D85A17" w:rsidP="00D85A17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D85A17">
        <w:rPr>
          <w:color w:val="000000" w:themeColor="text1"/>
        </w:rPr>
        <w:t>В первую очередь, развитие  тонкой моторики (ручной умелости) ребёнка связано с его общим физическим развитием. Поэтому ребёнку необходимы разнообразные физические упражнения, занятия физкультурой.</w:t>
      </w:r>
      <w:r>
        <w:rPr>
          <w:color w:val="000000" w:themeColor="text1"/>
        </w:rPr>
        <w:t xml:space="preserve"> П</w:t>
      </w:r>
      <w:r w:rsidR="00F23CE0" w:rsidRPr="00F23CE0">
        <w:rPr>
          <w:color w:val="000000" w:themeColor="text1"/>
        </w:rPr>
        <w:t>олезны для тренировки мелкой моторики рук различные игры и игровые упражнения, разнообразные «пальчиковые игры» и гимнастика для пальцев.</w:t>
      </w:r>
    </w:p>
    <w:p w:rsidR="000909B2" w:rsidRPr="000909B2" w:rsidRDefault="000909B2" w:rsidP="000909B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C8374A">
        <w:rPr>
          <w:color w:val="000000" w:themeColor="text1"/>
          <w:sz w:val="28"/>
          <w:szCs w:val="28"/>
        </w:rPr>
        <w:t xml:space="preserve">     </w:t>
      </w:r>
      <w:r w:rsidRPr="000909B2">
        <w:rPr>
          <w:color w:val="000000" w:themeColor="text1"/>
        </w:rPr>
        <w:t>Дополнительные, специальные занятия особенно нужны детям с плохим развитием речи, так как существует тесная связь между уровнем развития речи и степенью развития тонкой моторики. Если ребёнку двух-трёх лет удаются изолированные движения пальцев (может показать отдельно один палец, два и т.д.), то обычно у такого ребёнка хорошо развита и речь. Поэтому тренировка пальцев рук у ребёнка является средством повышения его интеллекта, развития речи и подготовки его к письму. Так з</w:t>
      </w:r>
      <w:r w:rsidRPr="000909B2">
        <w:t>оны моторной коры, репрезентирующие кисти рук расположены близко к “речевым” зонам</w:t>
      </w:r>
      <w:proofErr w:type="gramStart"/>
      <w:r w:rsidRPr="000909B2">
        <w:t>.</w:t>
      </w:r>
      <w:proofErr w:type="gramEnd"/>
      <w:r w:rsidRPr="000909B2">
        <w:t xml:space="preserve"> </w:t>
      </w:r>
      <w:proofErr w:type="gramStart"/>
      <w:r w:rsidRPr="000909B2">
        <w:t>п</w:t>
      </w:r>
      <w:proofErr w:type="gramEnd"/>
      <w:r w:rsidRPr="000909B2">
        <w:t>оэтому развитие мелкой моторики активно стимулирует развитие речи у ребенка. Кроме того, развитая способность манипулирования пальцами имеет связь с математическими способностями (в частности, подсчетами в уме), что было доказано исследованиями.</w:t>
      </w:r>
    </w:p>
    <w:p w:rsidR="000909B2" w:rsidRPr="000909B2" w:rsidRDefault="000909B2" w:rsidP="00090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9B2">
        <w:rPr>
          <w:rFonts w:ascii="Times New Roman" w:eastAsia="Times New Roman" w:hAnsi="Times New Roman"/>
          <w:sz w:val="24"/>
          <w:szCs w:val="24"/>
          <w:lang w:eastAsia="ru-RU"/>
        </w:rPr>
        <w:t>Поэтому обучение игре на музыкальном инструменте косвенно помогает ребенку также в интеллектуальном развитии. А игра на фортепиано – отличный пример развития межполушарного взаимодействия.</w:t>
      </w:r>
    </w:p>
    <w:p w:rsidR="000909B2" w:rsidRPr="000909B2" w:rsidRDefault="000909B2" w:rsidP="00090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9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Существует большое количество игр и упражнений, направленных на развитие мелкой моторики рук. Вот ещё некоторые из примеров:</w:t>
      </w:r>
    </w:p>
    <w:p w:rsidR="000909B2" w:rsidRPr="000909B2" w:rsidRDefault="000909B2" w:rsidP="00090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9B2">
        <w:rPr>
          <w:rFonts w:ascii="Times New Roman" w:eastAsia="Times New Roman" w:hAnsi="Times New Roman"/>
          <w:sz w:val="24"/>
          <w:szCs w:val="24"/>
          <w:lang w:eastAsia="ru-RU"/>
        </w:rPr>
        <w:t xml:space="preserve"> 1.Массаж кисти и ладони: родитель массирует саму ладошку ребенка, и каждый палец по отдельности.</w:t>
      </w:r>
    </w:p>
    <w:p w:rsidR="000909B2" w:rsidRPr="000909B2" w:rsidRDefault="000909B2" w:rsidP="00090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9B2">
        <w:rPr>
          <w:rFonts w:ascii="Times New Roman" w:eastAsia="Times New Roman" w:hAnsi="Times New Roman"/>
          <w:sz w:val="24"/>
          <w:szCs w:val="24"/>
          <w:lang w:eastAsia="ru-RU"/>
        </w:rPr>
        <w:t>2. Пластилиновые картины: ребенок разминает пластилин, скатывает колбаски, шарики и растирает пластилин пальцем по бумаге или картону</w:t>
      </w:r>
    </w:p>
    <w:p w:rsidR="000909B2" w:rsidRPr="000909B2" w:rsidRDefault="000909B2" w:rsidP="00090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9B2">
        <w:rPr>
          <w:rFonts w:ascii="Times New Roman" w:eastAsia="Times New Roman" w:hAnsi="Times New Roman"/>
          <w:sz w:val="24"/>
          <w:szCs w:val="24"/>
          <w:lang w:eastAsia="ru-RU"/>
        </w:rPr>
        <w:t>3. Пальчиковые куклы. Веселый способ разработки движения каждого пальца в отдельности</w:t>
      </w:r>
    </w:p>
    <w:p w:rsidR="000909B2" w:rsidRPr="000909B2" w:rsidRDefault="000909B2" w:rsidP="00090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9B2">
        <w:rPr>
          <w:rFonts w:ascii="Times New Roman" w:eastAsia="Times New Roman" w:hAnsi="Times New Roman"/>
          <w:sz w:val="24"/>
          <w:szCs w:val="24"/>
          <w:lang w:eastAsia="ru-RU"/>
        </w:rPr>
        <w:t>4. Игры с узелками: завязывание узлов, бантов, повторение сложных узлов.</w:t>
      </w:r>
    </w:p>
    <w:p w:rsidR="000909B2" w:rsidRPr="000909B2" w:rsidRDefault="000909B2" w:rsidP="00090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9B2">
        <w:rPr>
          <w:rFonts w:ascii="Times New Roman" w:eastAsia="Times New Roman" w:hAnsi="Times New Roman"/>
          <w:sz w:val="24"/>
          <w:szCs w:val="24"/>
          <w:lang w:eastAsia="ru-RU"/>
        </w:rPr>
        <w:t>5. Лепка фасолью, горохом, семечками по пластилину</w:t>
      </w:r>
    </w:p>
    <w:p w:rsidR="000909B2" w:rsidRPr="000909B2" w:rsidRDefault="000909B2" w:rsidP="00090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9B2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пальчиковых красок не только учит чувствовать движение пальцев по отдельности, но и регулирует эмоциональное состояние ребенка</w:t>
      </w:r>
    </w:p>
    <w:p w:rsidR="000909B2" w:rsidRPr="000909B2" w:rsidRDefault="000909B2" w:rsidP="00090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9B2">
        <w:rPr>
          <w:rFonts w:ascii="Times New Roman" w:eastAsia="Times New Roman" w:hAnsi="Times New Roman"/>
          <w:sz w:val="24"/>
          <w:szCs w:val="24"/>
          <w:lang w:eastAsia="ru-RU"/>
        </w:rPr>
        <w:t xml:space="preserve">6. Лепка из глины. Более </w:t>
      </w:r>
      <w:proofErr w:type="gramStart"/>
      <w:r w:rsidRPr="000909B2">
        <w:rPr>
          <w:rFonts w:ascii="Times New Roman" w:eastAsia="Times New Roman" w:hAnsi="Times New Roman"/>
          <w:sz w:val="24"/>
          <w:szCs w:val="24"/>
          <w:lang w:eastAsia="ru-RU"/>
        </w:rPr>
        <w:t>вязкий</w:t>
      </w:r>
      <w:proofErr w:type="gramEnd"/>
      <w:r w:rsidRPr="000909B2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пластилин материал глина помогает развить силу ладоней.</w:t>
      </w:r>
    </w:p>
    <w:p w:rsidR="000909B2" w:rsidRPr="000909B2" w:rsidRDefault="000909B2" w:rsidP="00090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9B2">
        <w:rPr>
          <w:rFonts w:ascii="Times New Roman" w:eastAsia="Times New Roman" w:hAnsi="Times New Roman"/>
          <w:sz w:val="24"/>
          <w:szCs w:val="24"/>
          <w:lang w:eastAsia="ru-RU"/>
        </w:rPr>
        <w:t> 7.Кинезиологические упражнения для развития межполушарного взаимодействия (мозолистого тела)</w:t>
      </w:r>
    </w:p>
    <w:p w:rsidR="004B4849" w:rsidRPr="004B4849" w:rsidRDefault="004B4849" w:rsidP="004B4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4B4849">
        <w:rPr>
          <w:rFonts w:ascii="Times New Roman" w:eastAsia="Times New Roman" w:hAnsi="Times New Roman"/>
          <w:sz w:val="24"/>
          <w:szCs w:val="24"/>
          <w:lang w:eastAsia="ru-RU"/>
        </w:rPr>
        <w:t>Кинезиологические</w:t>
      </w:r>
      <w:proofErr w:type="spellEnd"/>
      <w:r w:rsidRPr="004B4849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 повышают </w:t>
      </w:r>
      <w:proofErr w:type="spellStart"/>
      <w:r w:rsidRPr="004B4849">
        <w:rPr>
          <w:rFonts w:ascii="Times New Roman" w:eastAsia="Times New Roman" w:hAnsi="Times New Roman"/>
          <w:sz w:val="24"/>
          <w:szCs w:val="24"/>
          <w:lang w:eastAsia="ru-RU"/>
        </w:rPr>
        <w:t>стрессоустойчивость</w:t>
      </w:r>
      <w:proofErr w:type="spellEnd"/>
      <w:r w:rsidRPr="004B4849">
        <w:rPr>
          <w:rFonts w:ascii="Times New Roman" w:eastAsia="Times New Roman" w:hAnsi="Times New Roman"/>
          <w:sz w:val="24"/>
          <w:szCs w:val="24"/>
          <w:lang w:eastAsia="ru-RU"/>
        </w:rPr>
        <w:t>, синхронизируют работу полушарий, улучшают мыслительную деятельность, способствуют улучшению памяти и внимания, облегчают процесс чтения и письма. Упражнения необходимо проводить ежедневно в течение 6-8 недель по 15-20 минут в день. Для постепенного усложнения упражнений можно использовать:</w:t>
      </w:r>
    </w:p>
    <w:p w:rsidR="004B4849" w:rsidRPr="004B4849" w:rsidRDefault="004B4849" w:rsidP="004B4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849">
        <w:rPr>
          <w:rFonts w:ascii="Times New Roman" w:eastAsia="Times New Roman" w:hAnsi="Times New Roman"/>
          <w:sz w:val="24"/>
          <w:szCs w:val="24"/>
          <w:lang w:eastAsia="ru-RU"/>
        </w:rPr>
        <w:t>-       ускорение темпа выполнения,</w:t>
      </w:r>
    </w:p>
    <w:p w:rsidR="004B4849" w:rsidRPr="004B4849" w:rsidRDefault="004B4849" w:rsidP="004B4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849">
        <w:rPr>
          <w:rFonts w:ascii="Times New Roman" w:eastAsia="Times New Roman" w:hAnsi="Times New Roman"/>
          <w:sz w:val="24"/>
          <w:szCs w:val="24"/>
          <w:lang w:eastAsia="ru-RU"/>
        </w:rPr>
        <w:t>-       выполнение упражнений с легко прикушенным языком и закрытыми глазами (исключение речевого и зрительного контроля),</w:t>
      </w:r>
    </w:p>
    <w:p w:rsidR="004B4849" w:rsidRPr="004B4849" w:rsidRDefault="004B4849" w:rsidP="004B4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849">
        <w:rPr>
          <w:rFonts w:ascii="Times New Roman" w:eastAsia="Times New Roman" w:hAnsi="Times New Roman"/>
          <w:sz w:val="24"/>
          <w:szCs w:val="24"/>
          <w:lang w:eastAsia="ru-RU"/>
        </w:rPr>
        <w:t>-       подключение движений глаз и языка к движениям рук,</w:t>
      </w:r>
    </w:p>
    <w:p w:rsidR="004B4849" w:rsidRPr="004B4849" w:rsidRDefault="004B4849" w:rsidP="004B4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849">
        <w:rPr>
          <w:rFonts w:ascii="Times New Roman" w:eastAsia="Times New Roman" w:hAnsi="Times New Roman"/>
          <w:sz w:val="24"/>
          <w:szCs w:val="24"/>
          <w:lang w:eastAsia="ru-RU"/>
        </w:rPr>
        <w:t>-       подключение дыхательных упражнений и метода визуализации.</w:t>
      </w:r>
    </w:p>
    <w:p w:rsidR="004B4849" w:rsidRPr="004B4849" w:rsidRDefault="004B4849" w:rsidP="004B4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74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B4849">
        <w:rPr>
          <w:rFonts w:ascii="Times New Roman" w:eastAsia="Times New Roman" w:hAnsi="Times New Roman"/>
          <w:sz w:val="24"/>
          <w:szCs w:val="24"/>
          <w:lang w:eastAsia="ru-RU"/>
        </w:rPr>
        <w:t>Вот несколько таких упражнений:</w:t>
      </w:r>
    </w:p>
    <w:p w:rsidR="004B4849" w:rsidRPr="004B4849" w:rsidRDefault="004B4849" w:rsidP="004B4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8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    «Уши». Цель: </w:t>
      </w:r>
      <w:proofErr w:type="spellStart"/>
      <w:r w:rsidRPr="004B4849">
        <w:rPr>
          <w:rFonts w:ascii="Times New Roman" w:eastAsia="Times New Roman" w:hAnsi="Times New Roman"/>
          <w:sz w:val="24"/>
          <w:szCs w:val="24"/>
          <w:lang w:eastAsia="ru-RU"/>
        </w:rPr>
        <w:t>энергетизация</w:t>
      </w:r>
      <w:proofErr w:type="spellEnd"/>
      <w:r w:rsidRPr="004B4849">
        <w:rPr>
          <w:rFonts w:ascii="Times New Roman" w:eastAsia="Times New Roman" w:hAnsi="Times New Roman"/>
          <w:sz w:val="24"/>
          <w:szCs w:val="24"/>
          <w:lang w:eastAsia="ru-RU"/>
        </w:rPr>
        <w:t xml:space="preserve"> мозга. Мягко расправить и растянуть одноименной рукой внешний край каждого уха в направлении вверх – наружу от верхней части к мочке уха 5 раз. Помассировать ушную раковину.</w:t>
      </w:r>
    </w:p>
    <w:p w:rsidR="001E021D" w:rsidRPr="005274E9" w:rsidRDefault="004B4849" w:rsidP="00527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849">
        <w:rPr>
          <w:rFonts w:ascii="Times New Roman" w:eastAsia="Times New Roman" w:hAnsi="Times New Roman"/>
          <w:sz w:val="24"/>
          <w:szCs w:val="24"/>
          <w:lang w:eastAsia="ru-RU"/>
        </w:rPr>
        <w:t>2.    «Колечко». Цель: развитие межполушарного взаимодействия. Поочередно и как можно быстрее перебирать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к указательному пальцу) порядке. В начале движения выполняются каждой рукой отдельно, затем вместе.</w:t>
      </w:r>
    </w:p>
    <w:p w:rsidR="005274E9" w:rsidRPr="005274E9" w:rsidRDefault="005274E9" w:rsidP="00527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4E9">
        <w:rPr>
          <w:rFonts w:ascii="Times New Roman" w:eastAsia="Times New Roman" w:hAnsi="Times New Roman"/>
          <w:sz w:val="24"/>
          <w:szCs w:val="24"/>
          <w:lang w:eastAsia="ru-RU"/>
        </w:rPr>
        <w:t xml:space="preserve">3.    «Кулак-ребро-ладонь». Цель: развитие межполушарного взаимодействия (мозолистого тела), произвольности и самоконтроля. Ребенку показывают три положения руки на плоскости пола, последовательно сменяющих друг друга. Ладонь на плоскости, </w:t>
      </w:r>
      <w:proofErr w:type="gramStart"/>
      <w:r w:rsidRPr="005274E9">
        <w:rPr>
          <w:rFonts w:ascii="Times New Roman" w:eastAsia="Times New Roman" w:hAnsi="Times New Roman"/>
          <w:sz w:val="24"/>
          <w:szCs w:val="24"/>
          <w:lang w:eastAsia="ru-RU"/>
        </w:rPr>
        <w:t>ладонь</w:t>
      </w:r>
      <w:proofErr w:type="gramEnd"/>
      <w:r w:rsidRPr="005274E9">
        <w:rPr>
          <w:rFonts w:ascii="Times New Roman" w:eastAsia="Times New Roman" w:hAnsi="Times New Roman"/>
          <w:sz w:val="24"/>
          <w:szCs w:val="24"/>
          <w:lang w:eastAsia="ru-RU"/>
        </w:rPr>
        <w:t xml:space="preserve"> сжатая в кулак, ладонь ребром на плоскости стола, распрямленная ладонь на плоскости стола. Ребенок выполняет движения вместе с вами, затем по памяти в течение 8-10 повторений моторной программы. Упражнение выполняется сначала правой рукой, потом — левой, затем — двумя руками вместе. При затруднениях в выполнении предложите ребенку помогать себе командами («кулак-ребро-ладонь»), произносимыми вслух или про себя.</w:t>
      </w:r>
    </w:p>
    <w:p w:rsidR="005274E9" w:rsidRPr="005274E9" w:rsidRDefault="005274E9" w:rsidP="00527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4E9">
        <w:rPr>
          <w:rFonts w:ascii="Times New Roman" w:eastAsia="Times New Roman" w:hAnsi="Times New Roman"/>
          <w:sz w:val="24"/>
          <w:szCs w:val="24"/>
          <w:lang w:eastAsia="ru-RU"/>
        </w:rPr>
        <w:t xml:space="preserve">4.    «Лягушка. Цель: развитие межполушарного взаимодействия, произвольности и самоконтроля. Положить руки на стол. Одна рука сжата в кулак, другая лежит на плоскости стола (ладошка). Одновременно и </w:t>
      </w:r>
      <w:proofErr w:type="spellStart"/>
      <w:r w:rsidRPr="005274E9">
        <w:rPr>
          <w:rFonts w:ascii="Times New Roman" w:eastAsia="Times New Roman" w:hAnsi="Times New Roman"/>
          <w:sz w:val="24"/>
          <w:szCs w:val="24"/>
          <w:lang w:eastAsia="ru-RU"/>
        </w:rPr>
        <w:t>разнонаправленно</w:t>
      </w:r>
      <w:proofErr w:type="spellEnd"/>
      <w:r w:rsidRPr="005274E9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менять положение рук.</w:t>
      </w:r>
    </w:p>
    <w:p w:rsidR="005274E9" w:rsidRPr="00C8374A" w:rsidRDefault="005274E9" w:rsidP="005274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4E9">
        <w:rPr>
          <w:rFonts w:ascii="Times New Roman" w:eastAsia="Times New Roman" w:hAnsi="Times New Roman"/>
          <w:sz w:val="24"/>
          <w:szCs w:val="24"/>
          <w:lang w:eastAsia="ru-RU"/>
        </w:rPr>
        <w:t>5.    «Замок». Цель: развитие межполушарного взаимодействия, произвольности и самоконтроля. Скрестить руки ладонями друг к другу, сцепить пальцы в замок, развернуть руки к себе. Двигать пальцем, который укажет инструктор. Палец должен двигаться точно и четко. Нежелательно допускать движения соседних</w:t>
      </w:r>
      <w:r w:rsidRPr="00C83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74E9">
        <w:rPr>
          <w:rFonts w:ascii="Times New Roman" w:eastAsia="Times New Roman" w:hAnsi="Times New Roman"/>
          <w:sz w:val="24"/>
          <w:szCs w:val="24"/>
          <w:lang w:eastAsia="ru-RU"/>
        </w:rPr>
        <w:t>пальцев. Прикасаться к пальцу нельзя. Последовательно в упражнении должны участвовать все пальцы обеих рук. В дальнейшем дети могут выполнять упражнение в парах.</w:t>
      </w:r>
    </w:p>
    <w:p w:rsidR="001E021D" w:rsidRDefault="001E021D" w:rsidP="00A77709">
      <w:pPr>
        <w:shd w:val="clear" w:color="auto" w:fill="FFFFFF"/>
        <w:tabs>
          <w:tab w:val="left" w:pos="3976"/>
        </w:tabs>
        <w:spacing w:after="0" w:line="360" w:lineRule="auto"/>
        <w:rPr>
          <w:rFonts w:ascii="Times New Roman" w:eastAsia="Times New Roman" w:hAnsi="Times New Roman"/>
          <w:bCs/>
          <w:color w:val="122100"/>
          <w:sz w:val="28"/>
          <w:szCs w:val="28"/>
          <w:lang w:eastAsia="ru-RU"/>
        </w:rPr>
      </w:pPr>
    </w:p>
    <w:p w:rsidR="001E021D" w:rsidRPr="003405DD" w:rsidRDefault="001E021D" w:rsidP="001E021D">
      <w:pPr>
        <w:shd w:val="clear" w:color="auto" w:fill="FFFFFF"/>
        <w:tabs>
          <w:tab w:val="left" w:pos="3976"/>
        </w:tabs>
        <w:spacing w:after="0" w:line="360" w:lineRule="auto"/>
        <w:jc w:val="center"/>
        <w:rPr>
          <w:rFonts w:ascii="Times New Roman" w:eastAsia="Times New Roman" w:hAnsi="Times New Roman"/>
          <w:bCs/>
          <w:color w:val="122100"/>
          <w:sz w:val="28"/>
          <w:szCs w:val="28"/>
          <w:lang w:eastAsia="ru-RU"/>
        </w:rPr>
      </w:pPr>
      <w:r w:rsidRPr="003405DD">
        <w:rPr>
          <w:rFonts w:ascii="Times New Roman" w:eastAsia="Times New Roman" w:hAnsi="Times New Roman"/>
          <w:bCs/>
          <w:color w:val="122100"/>
          <w:sz w:val="28"/>
          <w:szCs w:val="28"/>
          <w:lang w:eastAsia="ru-RU"/>
        </w:rPr>
        <w:lastRenderedPageBreak/>
        <w:t xml:space="preserve">МА ДОУ </w:t>
      </w:r>
      <w:r>
        <w:rPr>
          <w:rFonts w:ascii="Times New Roman" w:eastAsia="Times New Roman" w:hAnsi="Times New Roman"/>
          <w:bCs/>
          <w:color w:val="122100"/>
          <w:sz w:val="28"/>
          <w:szCs w:val="28"/>
          <w:lang w:eastAsia="ru-RU"/>
        </w:rPr>
        <w:t>АР</w:t>
      </w:r>
      <w:r w:rsidRPr="003405DD">
        <w:rPr>
          <w:rFonts w:ascii="Times New Roman" w:eastAsia="Times New Roman" w:hAnsi="Times New Roman"/>
          <w:bCs/>
          <w:color w:val="122100"/>
          <w:sz w:val="28"/>
          <w:szCs w:val="28"/>
          <w:lang w:eastAsia="ru-RU"/>
        </w:rPr>
        <w:t xml:space="preserve"> детский сад «</w:t>
      </w:r>
      <w:proofErr w:type="spellStart"/>
      <w:r w:rsidRPr="003405DD">
        <w:rPr>
          <w:rFonts w:ascii="Times New Roman" w:eastAsia="Times New Roman" w:hAnsi="Times New Roman"/>
          <w:bCs/>
          <w:color w:val="122100"/>
          <w:sz w:val="28"/>
          <w:szCs w:val="28"/>
          <w:lang w:eastAsia="ru-RU"/>
        </w:rPr>
        <w:t>Сибирячок</w:t>
      </w:r>
      <w:proofErr w:type="spellEnd"/>
      <w:r w:rsidRPr="003405DD">
        <w:rPr>
          <w:rFonts w:ascii="Times New Roman" w:eastAsia="Times New Roman" w:hAnsi="Times New Roman"/>
          <w:bCs/>
          <w:color w:val="122100"/>
          <w:sz w:val="28"/>
          <w:szCs w:val="28"/>
          <w:lang w:eastAsia="ru-RU"/>
        </w:rPr>
        <w:t>»</w:t>
      </w:r>
    </w:p>
    <w:p w:rsidR="001E021D" w:rsidRDefault="001E021D" w:rsidP="001E021D">
      <w:pPr>
        <w:shd w:val="clear" w:color="auto" w:fill="FFFFFF"/>
        <w:tabs>
          <w:tab w:val="left" w:pos="3976"/>
        </w:tabs>
        <w:spacing w:after="0" w:line="360" w:lineRule="auto"/>
        <w:jc w:val="center"/>
        <w:rPr>
          <w:rFonts w:ascii="Times New Roman" w:eastAsia="Times New Roman" w:hAnsi="Times New Roman"/>
          <w:bCs/>
          <w:color w:val="122100"/>
          <w:sz w:val="28"/>
          <w:szCs w:val="28"/>
          <w:lang w:eastAsia="ru-RU"/>
        </w:rPr>
      </w:pPr>
      <w:r w:rsidRPr="003405DD">
        <w:rPr>
          <w:rFonts w:ascii="Times New Roman" w:eastAsia="Times New Roman" w:hAnsi="Times New Roman"/>
          <w:bCs/>
          <w:color w:val="122100"/>
          <w:sz w:val="28"/>
          <w:szCs w:val="28"/>
          <w:lang w:eastAsia="ru-RU"/>
        </w:rPr>
        <w:t>корпус №3</w:t>
      </w:r>
    </w:p>
    <w:p w:rsidR="00410D9F" w:rsidRDefault="00410D9F" w:rsidP="001E021D">
      <w:pPr>
        <w:shd w:val="clear" w:color="auto" w:fill="FFFFFF"/>
        <w:tabs>
          <w:tab w:val="left" w:pos="3976"/>
        </w:tabs>
        <w:spacing w:after="0" w:line="360" w:lineRule="auto"/>
        <w:jc w:val="center"/>
        <w:rPr>
          <w:rFonts w:ascii="Times New Roman" w:eastAsia="Times New Roman" w:hAnsi="Times New Roman"/>
          <w:bCs/>
          <w:color w:val="122100"/>
          <w:sz w:val="28"/>
          <w:szCs w:val="28"/>
          <w:lang w:eastAsia="ru-RU"/>
        </w:rPr>
      </w:pPr>
    </w:p>
    <w:p w:rsidR="00410D9F" w:rsidRPr="003405DD" w:rsidRDefault="00410D9F" w:rsidP="001E021D">
      <w:pPr>
        <w:shd w:val="clear" w:color="auto" w:fill="FFFFFF"/>
        <w:tabs>
          <w:tab w:val="left" w:pos="3976"/>
        </w:tabs>
        <w:spacing w:after="0" w:line="360" w:lineRule="auto"/>
        <w:jc w:val="center"/>
        <w:rPr>
          <w:rFonts w:ascii="Times New Roman" w:eastAsia="Times New Roman" w:hAnsi="Times New Roman"/>
          <w:bCs/>
          <w:color w:val="122100"/>
          <w:sz w:val="28"/>
          <w:szCs w:val="28"/>
          <w:lang w:eastAsia="ru-RU"/>
        </w:rPr>
      </w:pPr>
    </w:p>
    <w:p w:rsidR="00410D9F" w:rsidRPr="005F5E25" w:rsidRDefault="00410D9F" w:rsidP="00410D9F">
      <w:pPr>
        <w:shd w:val="clear" w:color="auto" w:fill="FFFFFF"/>
        <w:tabs>
          <w:tab w:val="left" w:pos="3976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  <w:r w:rsidRPr="005F5E25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Памятка</w:t>
      </w:r>
    </w:p>
    <w:p w:rsidR="00410D9F" w:rsidRPr="005F5E25" w:rsidRDefault="00410D9F" w:rsidP="00410D9F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F5E25">
        <w:rPr>
          <w:rFonts w:ascii="Times New Roman" w:hAnsi="Times New Roman"/>
          <w:sz w:val="28"/>
          <w:szCs w:val="28"/>
        </w:rPr>
        <w:t>Консультативно-методический пункт для родителей детей, не посещающих МАДОУ</w:t>
      </w:r>
    </w:p>
    <w:p w:rsidR="00410D9F" w:rsidRPr="005F5E25" w:rsidRDefault="000F70AE" w:rsidP="00410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Консультация:</w:t>
      </w:r>
      <w:r w:rsidR="00410D9F" w:rsidRPr="005F5E25">
        <w:rPr>
          <w:rFonts w:ascii="Times New Roman" w:hAnsi="Times New Roman"/>
          <w:b/>
          <w:sz w:val="28"/>
          <w:szCs w:val="28"/>
        </w:rPr>
        <w:t xml:space="preserve">«Что посеешь- то и пожнёшь!» </w:t>
      </w:r>
    </w:p>
    <w:p w:rsidR="001E021D" w:rsidRPr="00410D9F" w:rsidRDefault="00410D9F" w:rsidP="00410D9F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5F5E25">
        <w:rPr>
          <w:rFonts w:ascii="Times New Roman" w:hAnsi="Times New Roman"/>
          <w:b/>
          <w:sz w:val="28"/>
          <w:szCs w:val="28"/>
        </w:rPr>
        <w:t xml:space="preserve"> «Развиваем руки ребенка»</w:t>
      </w:r>
    </w:p>
    <w:p w:rsidR="001E021D" w:rsidRPr="00651498" w:rsidRDefault="001E021D" w:rsidP="001E021D">
      <w:pPr>
        <w:shd w:val="clear" w:color="auto" w:fill="FFFFFF"/>
        <w:tabs>
          <w:tab w:val="left" w:pos="397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122100"/>
          <w:sz w:val="32"/>
          <w:szCs w:val="32"/>
          <w:lang w:eastAsia="ru-RU"/>
        </w:rPr>
      </w:pPr>
    </w:p>
    <w:p w:rsidR="001E021D" w:rsidRPr="00651498" w:rsidRDefault="001E021D" w:rsidP="001E021D">
      <w:pPr>
        <w:shd w:val="clear" w:color="auto" w:fill="FFFFFF"/>
        <w:tabs>
          <w:tab w:val="left" w:pos="39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32"/>
          <w:szCs w:val="32"/>
          <w:lang w:eastAsia="ru-RU"/>
        </w:rPr>
      </w:pPr>
      <w:r w:rsidRPr="001E021D">
        <w:rPr>
          <w:rFonts w:ascii="Times New Roman" w:eastAsia="Times New Roman" w:hAnsi="Times New Roman"/>
          <w:b/>
          <w:bCs/>
          <w:noProof/>
          <w:color w:val="122100"/>
          <w:sz w:val="32"/>
          <w:szCs w:val="32"/>
          <w:lang w:eastAsia="ru-RU"/>
        </w:rPr>
        <w:drawing>
          <wp:inline distT="0" distB="0" distL="0" distR="0">
            <wp:extent cx="2876964" cy="2047875"/>
            <wp:effectExtent l="19050" t="0" r="0" b="0"/>
            <wp:docPr id="3" name="Рисунок 1" descr="http://xn--81-6kclvec3ajgkm7r.xn--p1ai/images/%D0%93%D0%A2%D0%9E/%D0%B2%D0%BA%D0%BB%D0%B0%D0%B4%D0%BA%D0%B0_%D0%BC%D0%B5%D0%BD%D1%8E/30791323-j-aime-le-sport-en-famille-banque-d-imag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1-6kclvec3ajgkm7r.xn--p1ai/images/%D0%93%D0%A2%D0%9E/%D0%B2%D0%BA%D0%BB%D0%B0%D0%B4%D0%BA%D0%B0_%D0%BC%D0%B5%D0%BD%D1%8E/30791323-j-aime-le-sport-en-famille-banque-d-images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59" cy="204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9F" w:rsidRDefault="00410D9F" w:rsidP="00410D9F">
      <w:pPr>
        <w:shd w:val="clear" w:color="auto" w:fill="FFFFFF"/>
        <w:tabs>
          <w:tab w:val="left" w:pos="39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</w:p>
    <w:p w:rsidR="00410D9F" w:rsidRDefault="00410D9F" w:rsidP="00410D9F">
      <w:pPr>
        <w:shd w:val="clear" w:color="auto" w:fill="FFFFFF"/>
        <w:tabs>
          <w:tab w:val="left" w:pos="39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</w:p>
    <w:p w:rsidR="00410D9F" w:rsidRPr="00651498" w:rsidRDefault="00410D9F" w:rsidP="00410D9F">
      <w:pPr>
        <w:shd w:val="clear" w:color="auto" w:fill="FFFFFF"/>
        <w:tabs>
          <w:tab w:val="left" w:pos="39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  <w:r w:rsidRPr="00651498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Подготовила Т.С. Демакова</w:t>
      </w:r>
    </w:p>
    <w:p w:rsidR="00410D9F" w:rsidRDefault="00410D9F" w:rsidP="00410D9F">
      <w:pPr>
        <w:shd w:val="clear" w:color="auto" w:fill="FFFFFF"/>
        <w:tabs>
          <w:tab w:val="left" w:pos="39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  <w:r w:rsidRPr="00651498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инструктор по физической культуре</w:t>
      </w:r>
    </w:p>
    <w:p w:rsidR="00410D9F" w:rsidRPr="00651498" w:rsidRDefault="00410D9F" w:rsidP="00410D9F">
      <w:pPr>
        <w:shd w:val="clear" w:color="auto" w:fill="FFFFFF"/>
        <w:tabs>
          <w:tab w:val="left" w:pos="39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</w:p>
    <w:p w:rsidR="00410D9F" w:rsidRDefault="00410D9F" w:rsidP="0041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122100"/>
          <w:sz w:val="28"/>
          <w:szCs w:val="28"/>
          <w:lang w:eastAsia="ru-RU"/>
        </w:rPr>
      </w:pPr>
      <w:r w:rsidRPr="00651498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6</w:t>
      </w:r>
      <w:r w:rsidRPr="00651498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02</w:t>
      </w:r>
      <w:r w:rsidRPr="00651498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2</w:t>
      </w:r>
      <w:r w:rsidR="00EF259D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3</w:t>
      </w:r>
      <w:r w:rsidRPr="00651498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 xml:space="preserve"> </w:t>
      </w:r>
    </w:p>
    <w:p w:rsidR="007E5F52" w:rsidRDefault="007E5F52"/>
    <w:sectPr w:rsidR="007E5F52" w:rsidSect="005274E9">
      <w:pgSz w:w="16838" w:h="11906" w:orient="landscape"/>
      <w:pgMar w:top="993" w:right="1134" w:bottom="709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21D"/>
    <w:rsid w:val="000909B2"/>
    <w:rsid w:val="000F70AE"/>
    <w:rsid w:val="001E021D"/>
    <w:rsid w:val="00410D9F"/>
    <w:rsid w:val="004B4849"/>
    <w:rsid w:val="005274E9"/>
    <w:rsid w:val="005C31BD"/>
    <w:rsid w:val="006A335E"/>
    <w:rsid w:val="007E5F52"/>
    <w:rsid w:val="00A77709"/>
    <w:rsid w:val="00D85A17"/>
    <w:rsid w:val="00EF259D"/>
    <w:rsid w:val="00F2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1D"/>
    <w:rPr>
      <w:rFonts w:ascii="Georgia" w:eastAsia="Georgia" w:hAnsi="Georg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1D"/>
    <w:rPr>
      <w:rFonts w:ascii="Tahoma" w:eastAsia="Georgi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</dc:creator>
  <cp:keywords/>
  <dc:description/>
  <cp:lastModifiedBy>BUK1</cp:lastModifiedBy>
  <cp:revision>14</cp:revision>
  <dcterms:created xsi:type="dcterms:W3CDTF">2023-02-20T11:35:00Z</dcterms:created>
  <dcterms:modified xsi:type="dcterms:W3CDTF">2023-02-20T11:50:00Z</dcterms:modified>
</cp:coreProperties>
</file>