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E" w:rsidRPr="00CF75A4" w:rsidRDefault="00EE68DE" w:rsidP="00EE68D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CF75A4">
        <w:rPr>
          <w:rFonts w:ascii="Georgia" w:eastAsia="Times New Roman" w:hAnsi="Georgia" w:cs="Arial"/>
          <w:b/>
          <w:bCs/>
          <w:color w:val="F45935"/>
          <w:spacing w:val="-15"/>
          <w:sz w:val="36"/>
          <w:szCs w:val="36"/>
          <w:lang w:eastAsia="ru-RU"/>
        </w:rPr>
        <w:t>Консультация для родителей</w:t>
      </w:r>
    </w:p>
    <w:p w:rsidR="00EE68DE" w:rsidRPr="00CF75A4" w:rsidRDefault="00EE68DE" w:rsidP="00EE68D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CF75A4">
        <w:rPr>
          <w:rFonts w:ascii="Georgia" w:eastAsia="Times New Roman" w:hAnsi="Georgia" w:cs="Arial"/>
          <w:b/>
          <w:bCs/>
          <w:color w:val="F45935"/>
          <w:spacing w:val="-15"/>
          <w:sz w:val="36"/>
          <w:szCs w:val="36"/>
          <w:lang w:eastAsia="ru-RU"/>
        </w:rPr>
        <w:t> «Как повысить иммунитет: весенние правила для родителей»</w:t>
      </w:r>
    </w:p>
    <w:p w:rsidR="00EE68DE" w:rsidRPr="00EE68DE" w:rsidRDefault="00EE68DE" w:rsidP="00975CD5">
      <w:pPr>
        <w:spacing w:before="300" w:after="15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A4">
        <w:rPr>
          <w:rFonts w:ascii="Georgia" w:eastAsia="Times New Roman" w:hAnsi="Georgia" w:cs="Arial"/>
          <w:color w:val="676A6C"/>
          <w:spacing w:val="-15"/>
          <w:sz w:val="36"/>
          <w:szCs w:val="36"/>
          <w:lang w:eastAsia="ru-RU"/>
        </w:rPr>
        <w:t> </w:t>
      </w:r>
      <w:r w:rsidRPr="00EE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Иммунитет</w:t>
      </w: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иммунитет ослабевает?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никаких скрытых и неизвестных причин ослабшего детского иммунитета нет.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иммунитете малыша. Не стоит забывать и об экологической обстановке, и стрессах, которым подвержен растущий организм.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ослабленного иммунитета</w:t>
      </w: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болеет чаще, чем 5 раз в год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протекает без температуры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малыш всегда утомлен, бледен, капризничает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увеличенные лимфоузлы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дисбактериоз.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витаминная подзарядка,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прогулки на свежем воздухе,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полноценный сон,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-позитивные эмоции.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Поговорим поподробнее о каждом из пунктов.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Витаминная армия.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С</w:t>
      </w: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нехватке витамина С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витамина С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А (</w:t>
      </w:r>
      <w:proofErr w:type="spellStart"/>
      <w:r w:rsidRPr="00EE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ретинол</w:t>
      </w:r>
      <w:proofErr w:type="spellEnd"/>
      <w:r w:rsidRPr="00EE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поддержать детский иммунитет смогут продукты, содержащие витамин А - говяжья печень, молоко, сливочное масло, сметана, творог, сыр, яичный желток. Весенними источниками витамина А для тех ребят, кто любит фрукты и овощи являются: морковь, шпинат, брокколи, зеленый лук, зелень петрушки, яблоки, виноград.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Е (токоферол)</w:t>
      </w: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со слабостью, плохим настроением и недостатком витамина Е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группы В</w:t>
      </w: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недостатка витаминов группы В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6-8 объятий в день необходимы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EE68DE" w:rsidRPr="00EE68DE" w:rsidRDefault="00EE68DE" w:rsidP="00975C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самостоятельного ребенка обяза</w:t>
      </w:r>
      <w:r w:rsidRPr="00EE68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будет сильный иммунитет и крепкое здоровье!</w:t>
      </w:r>
    </w:p>
    <w:p w:rsidR="00EE68DE" w:rsidRDefault="00EE68DE" w:rsidP="00975CD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8DE" w:rsidRDefault="00EE68DE" w:rsidP="00975CD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8DE" w:rsidRDefault="00EE68DE" w:rsidP="00975CD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848" w:rsidRPr="00EE68DE" w:rsidRDefault="00EE68DE" w:rsidP="00EE68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Подготовила: Бажина Т.П.</w:t>
      </w:r>
    </w:p>
    <w:sectPr w:rsidR="000F0848" w:rsidRPr="00EE68DE" w:rsidSect="00975CD5">
      <w:pgSz w:w="11906" w:h="16838"/>
      <w:pgMar w:top="851" w:right="850" w:bottom="709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E68DE"/>
    <w:rsid w:val="000F0848"/>
    <w:rsid w:val="00370E4C"/>
    <w:rsid w:val="007C0470"/>
    <w:rsid w:val="009473F5"/>
    <w:rsid w:val="00975CD5"/>
    <w:rsid w:val="00EE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DE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DE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User</cp:lastModifiedBy>
  <cp:revision>3</cp:revision>
  <dcterms:created xsi:type="dcterms:W3CDTF">2021-03-17T13:10:00Z</dcterms:created>
  <dcterms:modified xsi:type="dcterms:W3CDTF">2021-03-17T14:46:00Z</dcterms:modified>
</cp:coreProperties>
</file>