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B" w:rsidRPr="0003540B" w:rsidRDefault="0003540B" w:rsidP="0003540B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3540B">
        <w:rPr>
          <w:b/>
          <w:bCs/>
          <w:kern w:val="24"/>
          <w:sz w:val="28"/>
          <w:szCs w:val="28"/>
        </w:rPr>
        <w:t>Муниципальное автономное дошкольное образовательное учреждение</w:t>
      </w:r>
    </w:p>
    <w:p w:rsidR="0003540B" w:rsidRPr="0003540B" w:rsidRDefault="0003540B" w:rsidP="0003540B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3540B">
        <w:rPr>
          <w:b/>
          <w:bCs/>
          <w:kern w:val="24"/>
          <w:sz w:val="28"/>
          <w:szCs w:val="28"/>
        </w:rPr>
        <w:t>Абатского  района детский сад «Сибирячок» корпус №1</w:t>
      </w:r>
    </w:p>
    <w:p w:rsid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7030A0"/>
          <w:kern w:val="24"/>
          <w:sz w:val="56"/>
          <w:szCs w:val="56"/>
        </w:rPr>
      </w:pPr>
    </w:p>
    <w:p w:rsid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7030A0"/>
          <w:kern w:val="24"/>
          <w:sz w:val="56"/>
          <w:szCs w:val="56"/>
        </w:rPr>
      </w:pPr>
    </w:p>
    <w:p w:rsidR="0003540B" w:rsidRDefault="0003540B" w:rsidP="00D06D61">
      <w:pPr>
        <w:pStyle w:val="a5"/>
        <w:spacing w:before="0" w:beforeAutospacing="0" w:after="0" w:afterAutospacing="0"/>
        <w:rPr>
          <w:rFonts w:eastAsia="+mn-ea"/>
          <w:b/>
          <w:bCs/>
          <w:color w:val="7030A0"/>
          <w:kern w:val="24"/>
          <w:sz w:val="56"/>
          <w:szCs w:val="56"/>
        </w:rPr>
      </w:pPr>
    </w:p>
    <w:p w:rsidR="0003540B" w:rsidRPr="00D06D61" w:rsidRDefault="0003540B" w:rsidP="0003540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6D61">
        <w:rPr>
          <w:rFonts w:ascii="Times New Roman" w:hAnsi="Times New Roman" w:cs="Times New Roman"/>
          <w:b/>
          <w:sz w:val="52"/>
          <w:szCs w:val="52"/>
        </w:rPr>
        <w:t>Мастер</w:t>
      </w:r>
      <w:r w:rsidR="00D06D61">
        <w:rPr>
          <w:rFonts w:ascii="Times New Roman" w:hAnsi="Times New Roman" w:cs="Times New Roman"/>
          <w:b/>
          <w:sz w:val="52"/>
          <w:szCs w:val="52"/>
        </w:rPr>
        <w:t xml:space="preserve"> -</w:t>
      </w:r>
      <w:r w:rsidRPr="00D06D61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03540B" w:rsidRPr="00D06D61" w:rsidRDefault="0003540B" w:rsidP="000354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0B" w:rsidRDefault="0003540B" w:rsidP="0003540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40B">
        <w:rPr>
          <w:rFonts w:ascii="Times New Roman" w:hAnsi="Times New Roman" w:cs="Times New Roman"/>
          <w:b/>
          <w:sz w:val="40"/>
          <w:szCs w:val="40"/>
        </w:rPr>
        <w:t xml:space="preserve">Использование дидактического материала </w:t>
      </w:r>
    </w:p>
    <w:p w:rsidR="0003540B" w:rsidRPr="0003540B" w:rsidRDefault="0003540B" w:rsidP="0003540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40B">
        <w:rPr>
          <w:rFonts w:ascii="Times New Roman" w:hAnsi="Times New Roman" w:cs="Times New Roman"/>
          <w:b/>
          <w:sz w:val="40"/>
          <w:szCs w:val="40"/>
        </w:rPr>
        <w:t xml:space="preserve"> «Дары </w:t>
      </w:r>
      <w:proofErr w:type="spellStart"/>
      <w:r w:rsidRPr="0003540B">
        <w:rPr>
          <w:rFonts w:ascii="Times New Roman" w:hAnsi="Times New Roman" w:cs="Times New Roman"/>
          <w:b/>
          <w:sz w:val="40"/>
          <w:szCs w:val="40"/>
        </w:rPr>
        <w:t>Фребеля</w:t>
      </w:r>
      <w:proofErr w:type="spellEnd"/>
      <w:r w:rsidRPr="0003540B">
        <w:rPr>
          <w:rFonts w:ascii="Times New Roman" w:hAnsi="Times New Roman" w:cs="Times New Roman"/>
          <w:b/>
          <w:sz w:val="40"/>
          <w:szCs w:val="40"/>
        </w:rPr>
        <w:t>»</w:t>
      </w:r>
    </w:p>
    <w:p w:rsidR="0003540B" w:rsidRPr="0003540B" w:rsidRDefault="0003540B" w:rsidP="0003540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40B">
        <w:rPr>
          <w:rFonts w:ascii="Times New Roman" w:hAnsi="Times New Roman" w:cs="Times New Roman"/>
          <w:b/>
          <w:sz w:val="40"/>
          <w:szCs w:val="40"/>
        </w:rPr>
        <w:t>в развитии детей дошкольного возраста</w:t>
      </w: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2060"/>
          <w:kern w:val="24"/>
          <w:sz w:val="36"/>
          <w:szCs w:val="36"/>
        </w:rPr>
      </w:pPr>
      <w:r>
        <w:rPr>
          <w:rFonts w:eastAsia="+mn-ea"/>
          <w:b/>
          <w:bCs/>
          <w:noProof/>
          <w:color w:val="002060"/>
          <w:kern w:val="24"/>
          <w:sz w:val="36"/>
          <w:szCs w:val="36"/>
        </w:rPr>
        <w:drawing>
          <wp:inline distT="0" distB="0" distL="0" distR="0">
            <wp:extent cx="3741988" cy="2406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68" cy="240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Default="0003540B" w:rsidP="0003540B">
      <w:pPr>
        <w:pStyle w:val="a5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03540B" w:rsidRPr="0003540B" w:rsidRDefault="0003540B" w:rsidP="0003540B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 xml:space="preserve">                                                                   </w:t>
      </w:r>
      <w:r w:rsidRPr="0003540B">
        <w:rPr>
          <w:rFonts w:eastAsia="+mn-ea"/>
          <w:b/>
          <w:bCs/>
          <w:kern w:val="24"/>
          <w:sz w:val="32"/>
          <w:szCs w:val="32"/>
        </w:rPr>
        <w:t xml:space="preserve">Подготовила воспитатель: </w:t>
      </w:r>
    </w:p>
    <w:p w:rsidR="0003540B" w:rsidRPr="0003540B" w:rsidRDefault="0003540B" w:rsidP="0003540B">
      <w:pPr>
        <w:pStyle w:val="a5"/>
        <w:spacing w:before="0" w:beforeAutospacing="0" w:after="0" w:afterAutospacing="0"/>
        <w:rPr>
          <w:rFonts w:ascii="Trebuchet MS" w:eastAsia="+mn-ea" w:hAnsi="Trebuchet MS" w:cs="+mn-cs"/>
          <w:b/>
          <w:bCs/>
          <w:kern w:val="24"/>
          <w:sz w:val="32"/>
          <w:szCs w:val="32"/>
        </w:rPr>
      </w:pPr>
      <w:r w:rsidRPr="0003540B">
        <w:rPr>
          <w:rFonts w:eastAsia="+mn-ea"/>
          <w:b/>
          <w:bCs/>
          <w:kern w:val="24"/>
          <w:sz w:val="32"/>
          <w:szCs w:val="32"/>
        </w:rPr>
        <w:t xml:space="preserve">                                                 </w:t>
      </w:r>
      <w:r>
        <w:rPr>
          <w:rFonts w:eastAsia="+mn-ea"/>
          <w:b/>
          <w:bCs/>
          <w:kern w:val="24"/>
          <w:sz w:val="32"/>
          <w:szCs w:val="32"/>
        </w:rPr>
        <w:t xml:space="preserve">             </w:t>
      </w:r>
      <w:r w:rsidRPr="0003540B">
        <w:rPr>
          <w:rFonts w:eastAsia="+mn-ea"/>
          <w:b/>
          <w:bCs/>
          <w:kern w:val="24"/>
          <w:sz w:val="32"/>
          <w:szCs w:val="32"/>
        </w:rPr>
        <w:t xml:space="preserve"> </w:t>
      </w:r>
      <w:r>
        <w:rPr>
          <w:rFonts w:eastAsia="+mn-ea"/>
          <w:b/>
          <w:bCs/>
          <w:kern w:val="24"/>
          <w:sz w:val="32"/>
          <w:szCs w:val="32"/>
        </w:rPr>
        <w:t xml:space="preserve">    </w:t>
      </w:r>
      <w:r w:rsidRPr="0003540B">
        <w:rPr>
          <w:rFonts w:eastAsia="+mn-ea"/>
          <w:b/>
          <w:bCs/>
          <w:kern w:val="24"/>
          <w:sz w:val="32"/>
          <w:szCs w:val="32"/>
        </w:rPr>
        <w:t>Путинцева Н. А</w:t>
      </w:r>
      <w:r w:rsidRPr="0003540B">
        <w:rPr>
          <w:rFonts w:ascii="Trebuchet MS" w:eastAsia="+mn-ea" w:hAnsi="Trebuchet MS" w:cs="+mn-cs"/>
          <w:b/>
          <w:bCs/>
          <w:kern w:val="24"/>
          <w:sz w:val="32"/>
          <w:szCs w:val="32"/>
        </w:rPr>
        <w:t>.</w:t>
      </w:r>
    </w:p>
    <w:p w:rsid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D06D61" w:rsidRDefault="00D06D61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D06D61" w:rsidRDefault="00D06D61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03540B" w:rsidRP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03540B">
        <w:rPr>
          <w:rFonts w:eastAsia="+mn-ea"/>
          <w:b/>
          <w:bCs/>
          <w:color w:val="000000"/>
          <w:kern w:val="24"/>
          <w:sz w:val="28"/>
          <w:szCs w:val="28"/>
        </w:rPr>
        <w:t>Февраль</w:t>
      </w:r>
    </w:p>
    <w:p w:rsidR="0003540B" w:rsidRPr="0003540B" w:rsidRDefault="0003540B" w:rsidP="0003540B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03540B">
        <w:rPr>
          <w:rFonts w:eastAsia="+mn-ea"/>
          <w:b/>
          <w:bCs/>
          <w:color w:val="000000"/>
          <w:kern w:val="24"/>
          <w:sz w:val="28"/>
          <w:szCs w:val="28"/>
        </w:rPr>
        <w:t>2021</w:t>
      </w:r>
    </w:p>
    <w:p w:rsidR="00D06D61" w:rsidRPr="00D06D61" w:rsidRDefault="00D06D61" w:rsidP="00D06D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6D61">
        <w:rPr>
          <w:rFonts w:ascii="Times New Roman" w:hAnsi="Times New Roman" w:cs="Times New Roman"/>
          <w:b/>
          <w:sz w:val="28"/>
          <w:szCs w:val="28"/>
        </w:rPr>
        <w:lastRenderedPageBreak/>
        <w:t>Слайд № 2</w:t>
      </w:r>
    </w:p>
    <w:p w:rsidR="00D06D61" w:rsidRPr="00D06D61" w:rsidRDefault="00D06D61" w:rsidP="00D06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06D61">
        <w:rPr>
          <w:rFonts w:ascii="Times New Roman" w:hAnsi="Times New Roman" w:cs="Times New Roman"/>
          <w:sz w:val="28"/>
          <w:szCs w:val="28"/>
        </w:rPr>
        <w:t>«Игра - это не ребячество,</w:t>
      </w:r>
    </w:p>
    <w:p w:rsidR="00D06D61" w:rsidRPr="00D06D61" w:rsidRDefault="00D06D61" w:rsidP="00D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6D61">
        <w:rPr>
          <w:rFonts w:ascii="Times New Roman" w:hAnsi="Times New Roman" w:cs="Times New Roman"/>
          <w:sz w:val="28"/>
          <w:szCs w:val="28"/>
        </w:rPr>
        <w:t>а высший уровень развития ребёнка»</w:t>
      </w:r>
    </w:p>
    <w:p w:rsidR="00D06D61" w:rsidRPr="00D06D61" w:rsidRDefault="00D06D61" w:rsidP="00D06D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6D61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D06D6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</w:p>
    <w:p w:rsidR="0003540B" w:rsidRPr="00D06D61" w:rsidRDefault="0003540B" w:rsidP="00D06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D61" w:rsidRPr="00DA2557" w:rsidRDefault="00D06D61" w:rsidP="00D06D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557">
        <w:rPr>
          <w:rFonts w:ascii="Times New Roman" w:hAnsi="Times New Roman" w:cs="Times New Roman"/>
          <w:b/>
          <w:sz w:val="28"/>
          <w:szCs w:val="28"/>
        </w:rPr>
        <w:t xml:space="preserve">Фридрих </w:t>
      </w:r>
      <w:proofErr w:type="spellStart"/>
      <w:r w:rsidRPr="00DA2557">
        <w:rPr>
          <w:rFonts w:ascii="Times New Roman" w:hAnsi="Times New Roman" w:cs="Times New Roman"/>
          <w:b/>
          <w:sz w:val="28"/>
          <w:szCs w:val="28"/>
        </w:rPr>
        <w:t>Фребель</w:t>
      </w:r>
      <w:proofErr w:type="spellEnd"/>
      <w:r w:rsidRPr="00DA2557">
        <w:rPr>
          <w:rFonts w:ascii="Times New Roman" w:hAnsi="Times New Roman" w:cs="Times New Roman"/>
          <w:b/>
          <w:sz w:val="28"/>
          <w:szCs w:val="28"/>
        </w:rPr>
        <w:t xml:space="preserve"> (21.04.1782г. – 21. 06.1852г.)</w:t>
      </w:r>
    </w:p>
    <w:p w:rsidR="00D06D61" w:rsidRPr="00D37A95" w:rsidRDefault="00D37A95" w:rsidP="00D37A9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D61" w:rsidRPr="00D37A95">
        <w:rPr>
          <w:rFonts w:ascii="Times New Roman" w:hAnsi="Times New Roman" w:cs="Times New Roman"/>
          <w:sz w:val="24"/>
          <w:szCs w:val="24"/>
        </w:rPr>
        <w:t>Известный немецкий педагог, создатель первого в мире детского сада для детей дошкольного возраста. Ученик Песталоцци, теоретик дошкольного воспитания.</w:t>
      </w:r>
    </w:p>
    <w:p w:rsidR="00D06D61" w:rsidRPr="00D37A95" w:rsidRDefault="00D37A95" w:rsidP="00D37A9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D61" w:rsidRPr="00D37A95">
        <w:rPr>
          <w:rFonts w:ascii="Times New Roman" w:hAnsi="Times New Roman" w:cs="Times New Roman"/>
          <w:sz w:val="24"/>
          <w:szCs w:val="24"/>
        </w:rPr>
        <w:t xml:space="preserve">Он первый, кто заговорил о необходимости гармоничного воспитания детей дошкольного возраста, раскрытии природного потенциала каждого ребенка и разработал для этого систему усложняющихся пособия, которые впоследствии стали называться «дарами </w:t>
      </w:r>
      <w:proofErr w:type="spellStart"/>
      <w:r w:rsidR="00D06D61" w:rsidRPr="00D37A95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D06D61" w:rsidRPr="00D37A9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A2557" w:rsidRPr="00AD74FC" w:rsidRDefault="00DA2557" w:rsidP="00DA255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A2557" w:rsidRDefault="00DA2557" w:rsidP="00DA25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96262A" w:rsidRPr="0096262A" w:rsidRDefault="0096262A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16"/>
          <w:szCs w:val="16"/>
        </w:rPr>
      </w:pPr>
    </w:p>
    <w:p w:rsidR="00DA2557" w:rsidRPr="00AD74FC" w:rsidRDefault="00D37A95" w:rsidP="00D37A95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</w:t>
      </w:r>
      <w:r w:rsidR="00DA2557" w:rsidRPr="00DA2557">
        <w:rPr>
          <w:b/>
          <w:bCs/>
        </w:rPr>
        <w:t xml:space="preserve">Фридрих </w:t>
      </w:r>
      <w:proofErr w:type="spellStart"/>
      <w:r w:rsidR="00DA2557" w:rsidRPr="00DA2557">
        <w:rPr>
          <w:b/>
          <w:bCs/>
        </w:rPr>
        <w:t>Фребель</w:t>
      </w:r>
      <w:proofErr w:type="spellEnd"/>
      <w:r w:rsidR="00DA2557" w:rsidRPr="00AD74FC">
        <w:rPr>
          <w:rFonts w:ascii="Times New Roman" w:hAnsi="Times New Roman" w:cs="Times New Roman"/>
          <w:sz w:val="24"/>
          <w:szCs w:val="24"/>
        </w:rPr>
        <w:t> изобрел систему раннего развития, основанную на </w:t>
      </w:r>
      <w:r w:rsidR="00DA2557" w:rsidRPr="00AD7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«шести дарах»</w:t>
      </w:r>
      <w:r w:rsidR="00DA2557" w:rsidRPr="00AD74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A2557" w:rsidRPr="00AD74FC">
        <w:rPr>
          <w:rFonts w:ascii="Times New Roman" w:hAnsi="Times New Roman" w:cs="Times New Roman"/>
          <w:sz w:val="24"/>
          <w:szCs w:val="24"/>
        </w:rPr>
        <w:t xml:space="preserve">которые впоследствии получили его имя. Ядром системы была игра, которую </w:t>
      </w:r>
      <w:proofErr w:type="spellStart"/>
      <w:r w:rsidR="00DA2557" w:rsidRPr="00AD74FC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DA2557" w:rsidRPr="00AD74FC">
        <w:rPr>
          <w:rFonts w:ascii="Times New Roman" w:hAnsi="Times New Roman" w:cs="Times New Roman"/>
          <w:sz w:val="24"/>
          <w:szCs w:val="24"/>
        </w:rPr>
        <w:t xml:space="preserve"> называл языком ребенка, дающим представление о том, что </w:t>
      </w:r>
      <w:r w:rsidR="00DA2557" w:rsidRPr="00AD74FC">
        <w:rPr>
          <w:rFonts w:ascii="Times New Roman" w:hAnsi="Times New Roman" w:cs="Times New Roman"/>
          <w:i/>
          <w:iCs/>
          <w:sz w:val="24"/>
          <w:szCs w:val="24"/>
        </w:rPr>
        <w:t>«лежит у него на душе, чем занята голова, чего хотят руки и ноги»</w:t>
      </w:r>
      <w:r w:rsidR="00DA2557" w:rsidRPr="00AD74FC">
        <w:rPr>
          <w:rFonts w:ascii="Times New Roman" w:hAnsi="Times New Roman" w:cs="Times New Roman"/>
          <w:sz w:val="24"/>
          <w:szCs w:val="24"/>
        </w:rPr>
        <w:t>. </w:t>
      </w:r>
    </w:p>
    <w:p w:rsidR="00DA2557" w:rsidRPr="00AD74FC" w:rsidRDefault="00D37A95" w:rsidP="00D37A95">
      <w:pPr>
        <w:pStyle w:val="a3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</w:t>
      </w:r>
      <w:r w:rsidR="00DA2557" w:rsidRPr="00DA2557">
        <w:rPr>
          <w:b/>
          <w:bCs/>
        </w:rPr>
        <w:t xml:space="preserve">Фридрих </w:t>
      </w:r>
      <w:proofErr w:type="spellStart"/>
      <w:r w:rsidR="00DA2557" w:rsidRPr="00DA2557">
        <w:rPr>
          <w:b/>
          <w:bCs/>
        </w:rPr>
        <w:t>Фребель</w:t>
      </w:r>
      <w:proofErr w:type="spellEnd"/>
      <w:r w:rsidR="00DA2557" w:rsidRPr="00DA2557">
        <w:t> </w:t>
      </w:r>
      <w:r w:rsidR="00DA2557" w:rsidRPr="00AD74FC">
        <w:rPr>
          <w:rFonts w:ascii="Times New Roman" w:hAnsi="Times New Roman" w:cs="Times New Roman"/>
          <w:sz w:val="24"/>
          <w:szCs w:val="24"/>
        </w:rPr>
        <w:t>разработал первые в мире дидактические игры для детей дошкольного возраста.</w:t>
      </w:r>
    </w:p>
    <w:p w:rsidR="0096262A" w:rsidRPr="00AD74FC" w:rsidRDefault="00D37A95" w:rsidP="00D37A95">
      <w:pPr>
        <w:pStyle w:val="a3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62A" w:rsidRPr="00AD74FC">
        <w:rPr>
          <w:rFonts w:ascii="Times New Roman" w:hAnsi="Times New Roman" w:cs="Times New Roman"/>
          <w:sz w:val="24"/>
          <w:szCs w:val="24"/>
        </w:rPr>
        <w:t xml:space="preserve">Дидактически игры </w:t>
      </w:r>
      <w:proofErr w:type="spellStart"/>
      <w:r w:rsidR="0096262A"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96262A" w:rsidRPr="00AD74FC">
        <w:rPr>
          <w:rFonts w:ascii="Times New Roman" w:hAnsi="Times New Roman" w:cs="Times New Roman"/>
          <w:sz w:val="24"/>
          <w:szCs w:val="24"/>
        </w:rPr>
        <w:t xml:space="preserve"> были восторженно приняты во многих странах мира, в том числе и в России.</w:t>
      </w:r>
    </w:p>
    <w:p w:rsidR="0096262A" w:rsidRPr="00AD74FC" w:rsidRDefault="00D37A95" w:rsidP="00D37A95">
      <w:pPr>
        <w:pStyle w:val="a3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62A" w:rsidRPr="00AD74FC">
        <w:rPr>
          <w:rFonts w:ascii="Times New Roman" w:hAnsi="Times New Roman" w:cs="Times New Roman"/>
          <w:sz w:val="24"/>
          <w:szCs w:val="24"/>
        </w:rPr>
        <w:t xml:space="preserve">На основании педагогической системы </w:t>
      </w:r>
      <w:proofErr w:type="spellStart"/>
      <w:r w:rsidR="0096262A"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96262A" w:rsidRPr="00AD74FC">
        <w:rPr>
          <w:rFonts w:ascii="Times New Roman" w:hAnsi="Times New Roman" w:cs="Times New Roman"/>
          <w:sz w:val="24"/>
          <w:szCs w:val="24"/>
        </w:rPr>
        <w:t xml:space="preserve"> разработаны многие современные дошкольные пособия: кубики Никитина, блоки </w:t>
      </w:r>
      <w:proofErr w:type="spellStart"/>
      <w:r w:rsidR="0096262A" w:rsidRPr="00AD74F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96262A" w:rsidRPr="00AD74FC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="0096262A" w:rsidRPr="00AD74FC">
        <w:rPr>
          <w:rFonts w:ascii="Times New Roman" w:hAnsi="Times New Roman" w:cs="Times New Roman"/>
          <w:sz w:val="24"/>
          <w:szCs w:val="24"/>
        </w:rPr>
        <w:t>Кьюзинера</w:t>
      </w:r>
      <w:proofErr w:type="spellEnd"/>
      <w:r w:rsidR="0096262A" w:rsidRPr="00AD7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62A" w:rsidRPr="00AD74F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6262A" w:rsidRPr="00AD74FC">
        <w:rPr>
          <w:rFonts w:ascii="Times New Roman" w:hAnsi="Times New Roman" w:cs="Times New Roman"/>
          <w:sz w:val="24"/>
          <w:szCs w:val="24"/>
        </w:rPr>
        <w:t xml:space="preserve"> материалы и др.</w:t>
      </w:r>
    </w:p>
    <w:p w:rsidR="00DA2557" w:rsidRPr="00AD74FC" w:rsidRDefault="00DA2557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16"/>
          <w:szCs w:val="16"/>
        </w:rPr>
      </w:pPr>
    </w:p>
    <w:p w:rsidR="00DA2557" w:rsidRPr="00D06D61" w:rsidRDefault="00DA2557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DA2557" w:rsidRPr="00AD74FC" w:rsidRDefault="00DA2557" w:rsidP="00D37A95">
      <w:pPr>
        <w:pStyle w:val="a3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DA2557" w:rsidRDefault="00DA2557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74FC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 xml:space="preserve"> создал шесть основных «даров» и три дополнительных. Некоторые идеи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 xml:space="preserve"> были продолжены его последователями. Окончательный список пособий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 xml:space="preserve"> включает в себя 14 самостоятельных игровых набора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>.</w:t>
      </w:r>
    </w:p>
    <w:p w:rsidR="00CA3999" w:rsidRPr="00CA3999" w:rsidRDefault="00CA3999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3999">
        <w:rPr>
          <w:rFonts w:ascii="Times New Roman" w:hAnsi="Times New Roman" w:cs="Times New Roman"/>
          <w:sz w:val="24"/>
          <w:szCs w:val="24"/>
          <w:lang w:eastAsia="ru-RU"/>
        </w:rPr>
        <w:t>Пособия изготовлены из качественного натурального материала (дерева, каждый </w:t>
      </w:r>
      <w:r w:rsidRPr="00CA399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</w:t>
      </w:r>
      <w:r w:rsidRPr="00CA3999">
        <w:rPr>
          <w:rFonts w:ascii="Times New Roman" w:hAnsi="Times New Roman" w:cs="Times New Roman"/>
          <w:sz w:val="24"/>
          <w:szCs w:val="24"/>
          <w:lang w:eastAsia="ru-RU"/>
        </w:rPr>
        <w:t> комплект упакован в отдельную деревянную коробку с номером.</w:t>
      </w:r>
      <w:proofErr w:type="gramEnd"/>
    </w:p>
    <w:p w:rsidR="00D06D61" w:rsidRPr="00AD74FC" w:rsidRDefault="00D06D61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16"/>
          <w:szCs w:val="16"/>
        </w:rPr>
      </w:pPr>
    </w:p>
    <w:p w:rsidR="00D06D61" w:rsidRDefault="00D06D61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  <w:r w:rsidR="001B6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FC">
        <w:rPr>
          <w:rFonts w:ascii="Times New Roman" w:hAnsi="Times New Roman" w:cs="Times New Roman"/>
          <w:b/>
          <w:sz w:val="28"/>
          <w:szCs w:val="28"/>
        </w:rPr>
        <w:t>–</w:t>
      </w:r>
      <w:r w:rsidR="001B6BFE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D74FC" w:rsidRPr="00AD74FC" w:rsidRDefault="00AD74FC" w:rsidP="00D37A95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16"/>
          <w:szCs w:val="16"/>
        </w:rPr>
      </w:pPr>
    </w:p>
    <w:p w:rsidR="005C2BC6" w:rsidRPr="001B6BFE" w:rsidRDefault="00D06D61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BB">
        <w:rPr>
          <w:rFonts w:ascii="Times New Roman" w:hAnsi="Times New Roman" w:cs="Times New Roman"/>
          <w:b/>
          <w:sz w:val="24"/>
          <w:szCs w:val="24"/>
        </w:rPr>
        <w:t xml:space="preserve">Познакомимся поближе с основными классическими дарами </w:t>
      </w:r>
      <w:proofErr w:type="spellStart"/>
      <w:r w:rsidRPr="00A447BB">
        <w:rPr>
          <w:rFonts w:ascii="Times New Roman" w:hAnsi="Times New Roman" w:cs="Times New Roman"/>
          <w:b/>
          <w:sz w:val="24"/>
          <w:szCs w:val="24"/>
        </w:rPr>
        <w:t>Фребеля</w:t>
      </w:r>
      <w:proofErr w:type="spellEnd"/>
      <w:r w:rsidRPr="00A447BB">
        <w:rPr>
          <w:rFonts w:ascii="Times New Roman" w:hAnsi="Times New Roman" w:cs="Times New Roman"/>
          <w:b/>
          <w:sz w:val="24"/>
          <w:szCs w:val="24"/>
        </w:rPr>
        <w:t xml:space="preserve"> и играми в них</w:t>
      </w:r>
      <w:r w:rsidRPr="001B6BFE">
        <w:rPr>
          <w:rFonts w:ascii="Times New Roman" w:hAnsi="Times New Roman" w:cs="Times New Roman"/>
          <w:b/>
          <w:sz w:val="24"/>
          <w:szCs w:val="24"/>
        </w:rPr>
        <w:t>:</w:t>
      </w:r>
      <w:r w:rsidR="001B6BFE" w:rsidRPr="001B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EC" w:rsidRPr="001B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прону</w:t>
      </w:r>
      <w:r w:rsidR="001B6BFE" w:rsidRPr="001B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мерованы по степени сложности.</w:t>
      </w:r>
      <w:r w:rsidR="001B6BFE">
        <w:rPr>
          <w:rFonts w:ascii="Calibri" w:eastAsia="Times New Roman" w:hAnsi="Calibri" w:cs="Times New Roman"/>
          <w:lang w:eastAsia="ru-RU"/>
        </w:rPr>
        <w:t xml:space="preserve"> </w:t>
      </w:r>
    </w:p>
    <w:p w:rsidR="00A447BB" w:rsidRDefault="00A447BB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7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Первый дар: «Шерстяные мячики» </w:t>
      </w:r>
    </w:p>
    <w:p w:rsidR="00AD74FC" w:rsidRPr="00AD74FC" w:rsidRDefault="00AD74FC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74FC">
        <w:rPr>
          <w:rFonts w:ascii="Times New Roman" w:hAnsi="Times New Roman" w:cs="Times New Roman"/>
          <w:sz w:val="24"/>
          <w:szCs w:val="24"/>
        </w:rPr>
        <w:t xml:space="preserve">Начинать работу  по использованию наследия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 xml:space="preserve"> можно с 1 младшей группы. Цветные мячики на ниточках – первый дар </w:t>
      </w:r>
      <w:proofErr w:type="spellStart"/>
      <w:r w:rsidRPr="00AD74FC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</w:rPr>
        <w:t>, который используют для сенсорного воспитания детей раннего возраста, начиная уже с 2-3-х месяцев.</w:t>
      </w:r>
    </w:p>
    <w:p w:rsidR="00A447BB" w:rsidRPr="00A447BB" w:rsidRDefault="00A447BB" w:rsidP="00D37A95">
      <w:pPr>
        <w:pStyle w:val="a3"/>
        <w:tabs>
          <w:tab w:val="left" w:pos="567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Первым даром является мяч. Это небольшие, мягкие мячи, связанные из шерсти. </w:t>
      </w:r>
      <w:proofErr w:type="gramStart"/>
      <w:r w:rsidRPr="00A447BB">
        <w:rPr>
          <w:rFonts w:ascii="Times New Roman" w:hAnsi="Times New Roman" w:cs="Times New Roman"/>
          <w:sz w:val="24"/>
          <w:szCs w:val="24"/>
          <w:lang w:eastAsia="ru-RU"/>
        </w:rPr>
        <w:t>Они окрашены в цвета радуги: красный, оранжевый, желтый, зеленый, синий, фиолетовый.</w:t>
      </w:r>
      <w:proofErr w:type="gramEnd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мяч-шар</w:t>
      </w:r>
      <w:proofErr w:type="gramStart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на ниточке. Играя с этими </w:t>
      </w:r>
      <w:proofErr w:type="gramStart"/>
      <w:r w:rsidRPr="00A447BB">
        <w:rPr>
          <w:rFonts w:ascii="Times New Roman" w:hAnsi="Times New Roman" w:cs="Times New Roman"/>
          <w:sz w:val="24"/>
          <w:szCs w:val="24"/>
          <w:lang w:eastAsia="ru-RU"/>
        </w:rPr>
        <w:t>мячиками</w:t>
      </w:r>
      <w:proofErr w:type="gramEnd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 дети развивают умение различать цвета. Раскачивая </w:t>
      </w:r>
      <w:proofErr w:type="gramStart"/>
      <w:r w:rsidRPr="00A447BB">
        <w:rPr>
          <w:rFonts w:ascii="Times New Roman" w:hAnsi="Times New Roman" w:cs="Times New Roman"/>
          <w:sz w:val="24"/>
          <w:szCs w:val="24"/>
          <w:lang w:eastAsia="ru-RU"/>
        </w:rPr>
        <w:t>шарик в разные стороны и соответственно приговаривая</w:t>
      </w:r>
      <w:proofErr w:type="gramEnd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 "вперед-назад", "вверх-вниз", "вправо-влево", мы знакомим детей с пространственными представлениями. Показывая шарик на ладони и пряча его, приговаривая при этом "Есть мячик</w:t>
      </w:r>
      <w:proofErr w:type="gramStart"/>
      <w:r w:rsidRPr="00A447BB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447BB">
        <w:rPr>
          <w:rFonts w:ascii="Times New Roman" w:hAnsi="Times New Roman" w:cs="Times New Roman"/>
          <w:sz w:val="24"/>
          <w:szCs w:val="24"/>
          <w:lang w:eastAsia="ru-RU"/>
        </w:rPr>
        <w:t>нет мячика", мы знакомим ребят с утверждением и отрицанием. Все наши игры сопровождаются беседой, что способствует развитию речи.</w:t>
      </w: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4FC" w:rsidRDefault="00AD74FC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7 – 8</w:t>
      </w:r>
    </w:p>
    <w:p w:rsidR="00D37A95" w:rsidRDefault="00D37A95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Второй дар: «Основные тела» </w:t>
      </w:r>
    </w:p>
    <w:p w:rsidR="001B6BFE" w:rsidRPr="001B6BFE" w:rsidRDefault="001B6BFE" w:rsidP="001B6BF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BFE" w:rsidRPr="001B6BFE" w:rsidRDefault="001B6BFE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sz w:val="24"/>
          <w:szCs w:val="24"/>
          <w:lang w:eastAsia="ru-RU"/>
        </w:rPr>
        <w:t>Играя со вторым даром, дети знакомятся с геометрическими фигурами: шар, куб, цилиндр.</w:t>
      </w:r>
    </w:p>
    <w:p w:rsidR="001B6BFE" w:rsidRPr="001B6BFE" w:rsidRDefault="001B6BFE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sz w:val="24"/>
          <w:szCs w:val="24"/>
          <w:lang w:eastAsia="ru-RU"/>
        </w:rPr>
        <w:t>С помощью их ребенок знакомиться с разными формами предметов. Кубик своей формой и своей устойчивостью является противополож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ностью шара. С детьми можно поиграть в </w:t>
      </w:r>
      <w:r w:rsidRPr="001B6BFE">
        <w:rPr>
          <w:rFonts w:ascii="Times New Roman" w:hAnsi="Times New Roman" w:cs="Times New Roman"/>
          <w:sz w:val="24"/>
          <w:szCs w:val="24"/>
          <w:lang w:eastAsia="ru-RU"/>
        </w:rPr>
        <w:t>следующие игры: «Катится-не катится», «Построй башенку», «Что спряталось в ладошке»</w:t>
      </w:r>
    </w:p>
    <w:p w:rsidR="001B6BFE" w:rsidRPr="001B6BFE" w:rsidRDefault="001B6BFE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sz w:val="24"/>
          <w:szCs w:val="24"/>
          <w:lang w:eastAsia="ru-RU"/>
        </w:rPr>
        <w:t xml:space="preserve">Шар рассматривался </w:t>
      </w:r>
      <w:proofErr w:type="spellStart"/>
      <w:r w:rsidRPr="001B6BFE">
        <w:rPr>
          <w:rFonts w:ascii="Times New Roman" w:hAnsi="Times New Roman" w:cs="Times New Roman"/>
          <w:sz w:val="24"/>
          <w:szCs w:val="24"/>
          <w:lang w:eastAsia="ru-RU"/>
        </w:rPr>
        <w:t>Фребелем</w:t>
      </w:r>
      <w:proofErr w:type="spellEnd"/>
      <w:r w:rsidRPr="001B6BFE">
        <w:rPr>
          <w:rFonts w:ascii="Times New Roman" w:hAnsi="Times New Roman" w:cs="Times New Roman"/>
          <w:sz w:val="24"/>
          <w:szCs w:val="24"/>
          <w:lang w:eastAsia="ru-RU"/>
        </w:rPr>
        <w:t xml:space="preserve"> как символ движения, кубик же – как символ покоя и символ «единства в многообразии» (куб един, но вид его различен в зависимости от того, как он представлен взору: ребром, стороной, вершиной). Цилиндр совмещает и свойства шара, и свойства куба: он устойчив, если поставлен на основание, и подвижен, если положен.</w:t>
      </w: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 – 10</w:t>
      </w:r>
    </w:p>
    <w:p w:rsidR="00D37A95" w:rsidRDefault="00D37A95" w:rsidP="001B6B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BFE">
        <w:rPr>
          <w:rFonts w:ascii="Times New Roman" w:hAnsi="Times New Roman" w:cs="Times New Roman"/>
          <w:b/>
          <w:sz w:val="24"/>
          <w:szCs w:val="24"/>
        </w:rPr>
        <w:t xml:space="preserve">Третий дар: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B6BFE">
        <w:rPr>
          <w:rFonts w:ascii="Times New Roman" w:hAnsi="Times New Roman" w:cs="Times New Roman"/>
          <w:b/>
          <w:sz w:val="24"/>
          <w:szCs w:val="24"/>
        </w:rPr>
        <w:t>Куб из кубиков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6BFE" w:rsidRPr="00AD74FC" w:rsidRDefault="001B6BFE" w:rsidP="001B6BF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B6BFE" w:rsidRPr="00AD74FC" w:rsidRDefault="001B6BFE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FC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дары предназначены для детей старше 3 лет. Третий дар – куб, разделенный на восемь кубиков (куб разрезан пополам, каждая половина на четыре части). Посредством этого дара ребенок, считал </w:t>
      </w:r>
      <w:proofErr w:type="spellStart"/>
      <w:r w:rsidRPr="00AD74FC">
        <w:rPr>
          <w:rFonts w:ascii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AD74FC">
        <w:rPr>
          <w:rFonts w:ascii="Times New Roman" w:hAnsi="Times New Roman" w:cs="Times New Roman"/>
          <w:sz w:val="24"/>
          <w:szCs w:val="24"/>
          <w:lang w:eastAsia="ru-RU"/>
        </w:rPr>
        <w:t>, получает представление о целом и о составляющих его частях («сложное единство», «единство в многообразии»); с его помощью он имеет возможность развивать свое творчество, строить из кубиков, различно их комбинируя.</w:t>
      </w: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 – 12</w:t>
      </w:r>
    </w:p>
    <w:p w:rsidR="00D37A95" w:rsidRDefault="00D37A95" w:rsidP="001B6B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Четвертый дар: «Куб из брусков» </w:t>
      </w:r>
    </w:p>
    <w:p w:rsidR="001B6BFE" w:rsidRPr="00AD74FC" w:rsidRDefault="001B6BFE" w:rsidP="00AD74F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6BFE" w:rsidRPr="00AD74FC" w:rsidRDefault="001B6BFE" w:rsidP="00D37A95">
      <w:pPr>
        <w:pStyle w:val="a3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4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Четвертый дар – тех же размеров кубик, разделенный на восемь плиток (кубик делится пополам, каждая половина – на четыре удлиненные плитки; длина каждой плитки равна стороне кубика, толщина равна одной четвертой этой стороны). Возможность строительных комбинаций в данном случае значительно расширяется: с прибавлением каждого нового дара </w:t>
      </w:r>
      <w:proofErr w:type="gramStart"/>
      <w:r w:rsidRPr="00AD74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прежние</w:t>
      </w:r>
      <w:proofErr w:type="gramEnd"/>
      <w:r w:rsidRPr="00AD74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которыми ребенок освоился, конечно, не изымаются.</w:t>
      </w:r>
    </w:p>
    <w:p w:rsidR="001B6BFE" w:rsidRPr="00AD74FC" w:rsidRDefault="001B6BFE" w:rsidP="001B6BF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 – 14</w:t>
      </w:r>
    </w:p>
    <w:p w:rsidR="00D37A95" w:rsidRDefault="00D37A95" w:rsidP="001B6B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6BFE" w:rsidRDefault="001B6BFE" w:rsidP="001B6B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B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Пятый и шестой дар </w:t>
      </w:r>
    </w:p>
    <w:p w:rsidR="001B6BFE" w:rsidRPr="00AD74FC" w:rsidRDefault="001B6BFE" w:rsidP="001B6BFE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36D2" w:rsidRPr="004936D2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Пятый дар  </w:t>
      </w:r>
      <w:r w:rsidRPr="004936D2">
        <w:rPr>
          <w:rFonts w:ascii="Times New Roman" w:hAnsi="Times New Roman" w:cs="Times New Roman"/>
          <w:b/>
          <w:sz w:val="24"/>
          <w:szCs w:val="24"/>
        </w:rPr>
        <w:t>«Кубики и призмы»</w:t>
      </w:r>
    </w:p>
    <w:p w:rsidR="004936D2" w:rsidRPr="00AD74FC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FC">
        <w:rPr>
          <w:rFonts w:ascii="Times New Roman" w:hAnsi="Times New Roman" w:cs="Times New Roman"/>
          <w:sz w:val="24"/>
          <w:szCs w:val="24"/>
          <w:lang w:eastAsia="ru-RU"/>
        </w:rPr>
        <w:t>– кубик, разделенный на 27 маленьких кубиков, причем девять из них разделены на более мелкие части.</w:t>
      </w:r>
    </w:p>
    <w:p w:rsidR="004936D2" w:rsidRPr="004936D2" w:rsidRDefault="004936D2" w:rsidP="00D37A95">
      <w:pPr>
        <w:pStyle w:val="a3"/>
        <w:ind w:left="-851" w:firstLine="284"/>
        <w:jc w:val="both"/>
        <w:rPr>
          <w:b/>
          <w:sz w:val="24"/>
          <w:szCs w:val="24"/>
        </w:rPr>
      </w:pPr>
      <w:r w:rsidRPr="0049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Шестой дар</w:t>
      </w:r>
      <w:r w:rsidRPr="0049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36D2">
        <w:rPr>
          <w:rFonts w:ascii="Times New Roman" w:hAnsi="Times New Roman" w:cs="Times New Roman"/>
          <w:b/>
          <w:sz w:val="24"/>
          <w:szCs w:val="24"/>
        </w:rPr>
        <w:t>«Кубики, столбики, кирпичики»</w:t>
      </w:r>
    </w:p>
    <w:p w:rsidR="004936D2" w:rsidRPr="00AD74FC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6D2">
        <w:rPr>
          <w:lang w:eastAsia="ru-RU"/>
        </w:rPr>
        <w:t xml:space="preserve"> –</w:t>
      </w:r>
      <w:r w:rsidRPr="00AD74FC">
        <w:rPr>
          <w:rFonts w:ascii="Times New Roman" w:hAnsi="Times New Roman" w:cs="Times New Roman"/>
          <w:sz w:val="24"/>
          <w:szCs w:val="24"/>
          <w:lang w:eastAsia="ru-RU"/>
        </w:rPr>
        <w:t xml:space="preserve"> кубик, разделенный тоже на 27 кубиков, многие из которых разделены на части: на плитки, по диагонали и т.д.</w:t>
      </w:r>
    </w:p>
    <w:p w:rsidR="004936D2" w:rsidRPr="00AD74FC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FC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Последние два дара дают большое разнообразие самых различных геометрических тел, необходимых для строительных игр ребенка. Идея этих даров, несомненно, сложилась у </w:t>
      </w:r>
      <w:proofErr w:type="spellStart"/>
      <w:r w:rsidRPr="00AD74FC">
        <w:rPr>
          <w:rFonts w:ascii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AD74FC">
        <w:rPr>
          <w:rFonts w:ascii="Times New Roman" w:hAnsi="Times New Roman" w:cs="Times New Roman"/>
          <w:sz w:val="24"/>
          <w:szCs w:val="24"/>
          <w:lang w:eastAsia="ru-RU"/>
        </w:rPr>
        <w:t xml:space="preserve"> под влиянием разработанной </w:t>
      </w:r>
      <w:proofErr w:type="spellStart"/>
      <w:r w:rsidRPr="00AD74FC">
        <w:rPr>
          <w:rFonts w:ascii="Times New Roman" w:hAnsi="Times New Roman" w:cs="Times New Roman"/>
          <w:sz w:val="24"/>
          <w:szCs w:val="24"/>
          <w:lang w:eastAsia="ru-RU"/>
        </w:rPr>
        <w:t>Песталоции</w:t>
      </w:r>
      <w:proofErr w:type="spellEnd"/>
      <w:r w:rsidRPr="00AD74F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методики изучения формы.</w:t>
      </w:r>
    </w:p>
    <w:p w:rsidR="004936D2" w:rsidRPr="00AD74FC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FC">
        <w:rPr>
          <w:rFonts w:ascii="Times New Roman" w:hAnsi="Times New Roman" w:cs="Times New Roman"/>
          <w:sz w:val="24"/>
          <w:szCs w:val="24"/>
          <w:lang w:eastAsia="ru-RU"/>
        </w:rPr>
        <w:t>Использование этого пособия помогает развитию у детей строительных навыков и одновременно создает у них представление о форме, величине, пространственных отношениях, числах.</w:t>
      </w:r>
    </w:p>
    <w:p w:rsidR="001B6BFE" w:rsidRPr="00AD74FC" w:rsidRDefault="001B6BFE" w:rsidP="001B6BF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15 – 16</w:t>
      </w:r>
    </w:p>
    <w:p w:rsidR="00D37A95" w:rsidRDefault="00D37A95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6D2" w:rsidRPr="004936D2" w:rsidRDefault="004936D2" w:rsidP="00D37A95">
      <w:pPr>
        <w:pStyle w:val="a3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6D2"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 xml:space="preserve">Седьмой дар: </w:t>
      </w: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>«Плоскостные фигуры»</w:t>
      </w:r>
    </w:p>
    <w:p w:rsidR="004936D2" w:rsidRPr="004936D2" w:rsidRDefault="004936D2" w:rsidP="00D37A95">
      <w:pPr>
        <w:pStyle w:val="a3"/>
        <w:ind w:left="-851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4936D2">
        <w:rPr>
          <w:lang w:eastAsia="ru-RU"/>
        </w:rPr>
        <w:t>«</w:t>
      </w:r>
      <w:r w:rsidRPr="00CA3999">
        <w:rPr>
          <w:rFonts w:ascii="Times New Roman" w:hAnsi="Times New Roman" w:cs="Times New Roman"/>
          <w:sz w:val="24"/>
          <w:szCs w:val="24"/>
          <w:lang w:eastAsia="ru-RU"/>
        </w:rPr>
        <w:t xml:space="preserve">Цветные фигуры» способствует изучению различных плоскостных геометрических фигур, сортировке и упорядочиванию фигур по </w:t>
      </w:r>
      <w:proofErr w:type="spellStart"/>
      <w:r w:rsidRPr="00CA3999">
        <w:rPr>
          <w:rFonts w:ascii="Times New Roman" w:hAnsi="Times New Roman" w:cs="Times New Roman"/>
          <w:sz w:val="24"/>
          <w:szCs w:val="24"/>
          <w:lang w:eastAsia="ru-RU"/>
        </w:rPr>
        <w:t>цветц</w:t>
      </w:r>
      <w:proofErr w:type="spellEnd"/>
      <w:r w:rsidRPr="00CA3999">
        <w:rPr>
          <w:rFonts w:ascii="Times New Roman" w:hAnsi="Times New Roman" w:cs="Times New Roman"/>
          <w:sz w:val="24"/>
          <w:szCs w:val="24"/>
          <w:lang w:eastAsia="ru-RU"/>
        </w:rPr>
        <w:t xml:space="preserve"> и форме, </w:t>
      </w:r>
      <w:proofErr w:type="spellStart"/>
      <w:r w:rsidRPr="00CA3999">
        <w:rPr>
          <w:rFonts w:ascii="Times New Roman" w:hAnsi="Times New Roman" w:cs="Times New Roman"/>
          <w:sz w:val="24"/>
          <w:szCs w:val="24"/>
          <w:lang w:eastAsia="ru-RU"/>
        </w:rPr>
        <w:t>прдназначен</w:t>
      </w:r>
      <w:proofErr w:type="spellEnd"/>
      <w:r w:rsidRPr="00CA3999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с 5 лет.</w:t>
      </w: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17 – 18</w:t>
      </w:r>
    </w:p>
    <w:p w:rsidR="004936D2" w:rsidRPr="00CA3999" w:rsidRDefault="004936D2" w:rsidP="004936D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936D2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Восьмой дар: </w:t>
      </w:r>
      <w:r w:rsidRPr="004936D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«Палочки»</w:t>
      </w:r>
    </w:p>
    <w:p w:rsidR="004936D2" w:rsidRPr="00CA3999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6D2">
        <w:rPr>
          <w:lang w:eastAsia="ru-RU"/>
        </w:rPr>
        <w:t>«</w:t>
      </w:r>
      <w:r w:rsidRPr="00CA3999">
        <w:rPr>
          <w:rFonts w:ascii="Times New Roman" w:hAnsi="Times New Roman" w:cs="Times New Roman"/>
          <w:sz w:val="24"/>
          <w:szCs w:val="24"/>
          <w:lang w:eastAsia="ru-RU"/>
        </w:rPr>
        <w:t xml:space="preserve">Палочки» тренирует мелкую моторику рук, развивает зрительно-моторные координации, способствует обучению счету и используется в </w:t>
      </w:r>
      <w:proofErr w:type="spellStart"/>
      <w:r w:rsidRPr="00CA3999">
        <w:rPr>
          <w:rFonts w:ascii="Times New Roman" w:hAnsi="Times New Roman" w:cs="Times New Roman"/>
          <w:sz w:val="24"/>
          <w:szCs w:val="24"/>
          <w:lang w:eastAsia="ru-RU"/>
        </w:rPr>
        <w:t>качетве</w:t>
      </w:r>
      <w:proofErr w:type="spellEnd"/>
      <w:r w:rsidRPr="00CA3999">
        <w:rPr>
          <w:rFonts w:ascii="Times New Roman" w:hAnsi="Times New Roman" w:cs="Times New Roman"/>
          <w:sz w:val="24"/>
          <w:szCs w:val="24"/>
          <w:lang w:eastAsia="ru-RU"/>
        </w:rPr>
        <w:t xml:space="preserve"> счетного материала. Он предназначен для детей с 4 лет. С детьми 3 лет, данный дар использовали следующим образом: давали детям игровое задание - построй «Дорожку для медвежонка», «Будку для шарика», «Заборчик для петушка».</w:t>
      </w:r>
    </w:p>
    <w:p w:rsidR="004936D2" w:rsidRPr="00CA3999" w:rsidRDefault="004936D2" w:rsidP="00D37A95">
      <w:pPr>
        <w:pStyle w:val="a3"/>
        <w:ind w:left="-851"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19 – 20</w:t>
      </w:r>
    </w:p>
    <w:p w:rsidR="004936D2" w:rsidRPr="004936D2" w:rsidRDefault="004936D2" w:rsidP="00D37A95">
      <w:pPr>
        <w:pStyle w:val="a3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6D2"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t xml:space="preserve">Девятый дар: </w:t>
      </w: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>«Кольца и полукольца»</w:t>
      </w:r>
    </w:p>
    <w:p w:rsidR="00A447BB" w:rsidRDefault="004936D2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6D2">
        <w:rPr>
          <w:rFonts w:ascii="Times New Roman" w:hAnsi="Times New Roman" w:cs="Times New Roman"/>
          <w:sz w:val="24"/>
          <w:szCs w:val="24"/>
          <w:lang w:eastAsia="ru-RU"/>
        </w:rPr>
        <w:t>«Кольца и полукольца» развивает творческие</w:t>
      </w:r>
      <w:r w:rsidR="00D37A95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дете</w:t>
      </w:r>
      <w:proofErr w:type="gramStart"/>
      <w:r w:rsidR="00D37A95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D37A95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сос</w:t>
      </w:r>
      <w:r w:rsidRPr="004936D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D37A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936D2">
        <w:rPr>
          <w:rFonts w:ascii="Times New Roman" w:hAnsi="Times New Roman" w:cs="Times New Roman"/>
          <w:sz w:val="24"/>
          <w:szCs w:val="24"/>
          <w:lang w:eastAsia="ru-RU"/>
        </w:rPr>
        <w:t>лять разнообразные узоры для детей начиная с 4 лет.</w:t>
      </w:r>
    </w:p>
    <w:p w:rsidR="004936D2" w:rsidRPr="00CA3999" w:rsidRDefault="004936D2" w:rsidP="004936D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21 – 22</w:t>
      </w:r>
    </w:p>
    <w:p w:rsidR="004936D2" w:rsidRPr="004936D2" w:rsidRDefault="004936D2" w:rsidP="004936D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936D2" w:rsidRPr="004936D2" w:rsidRDefault="004936D2" w:rsidP="00D37A95">
      <w:pPr>
        <w:pStyle w:val="a3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Десятый дар: </w:t>
      </w:r>
      <w:r w:rsidRPr="004936D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«Фишки»</w:t>
      </w:r>
    </w:p>
    <w:p w:rsidR="004936D2" w:rsidRPr="004936D2" w:rsidRDefault="004936D2" w:rsidP="00D37A95">
      <w:pPr>
        <w:pStyle w:val="a3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«Фишки» так же может быть </w:t>
      </w:r>
      <w:proofErr w:type="gramStart"/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proofErr w:type="gramEnd"/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счетного материала, а так же помогает знакомить детей с функциями сложения и вычитания.</w:t>
      </w:r>
    </w:p>
    <w:p w:rsidR="004936D2" w:rsidRPr="00CA3999" w:rsidRDefault="004936D2" w:rsidP="00D37A95">
      <w:pPr>
        <w:pStyle w:val="a3"/>
        <w:ind w:left="-851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36D2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23 – 24</w:t>
      </w:r>
    </w:p>
    <w:p w:rsidR="00D37A95" w:rsidRDefault="00D37A95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6D2" w:rsidRPr="00E401C3" w:rsidRDefault="004936D2" w:rsidP="00D37A95">
      <w:pPr>
        <w:pStyle w:val="a3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>Одиннадцатый</w:t>
      </w:r>
      <w:r w:rsidRPr="004936D2">
        <w:rPr>
          <w:rFonts w:ascii="Times New Roman" w:hAnsi="Times New Roman" w:cs="Times New Roman"/>
          <w:b/>
          <w:color w:val="BB4FD2"/>
          <w:sz w:val="24"/>
          <w:szCs w:val="24"/>
          <w:lang w:eastAsia="ru-RU"/>
        </w:rPr>
        <w:t xml:space="preserve"> </w:t>
      </w:r>
      <w:r w:rsidRPr="004936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дар: </w:t>
      </w:r>
      <w:r w:rsidRPr="004936D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«Цветные тела»</w:t>
      </w:r>
    </w:p>
    <w:p w:rsidR="004936D2" w:rsidRPr="004936D2" w:rsidRDefault="004936D2" w:rsidP="00D37A95">
      <w:pPr>
        <w:pStyle w:val="a3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тела» предназначены для детей с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Они помогают знакомить малышей с поня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цвет,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орма, развивают мелкую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рику рук. С детьми нашей группы мы проводим следующие игры с данным «Даром»</w:t>
      </w:r>
      <w:r w:rsidR="00D37A95"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«Собери бусы по цвету», « Собери по схеме» </w:t>
      </w:r>
      <w:r w:rsidR="00D37A95"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по цвету, по форме), «Выкладывание цветных дорожек».</w:t>
      </w:r>
    </w:p>
    <w:p w:rsidR="00E401C3" w:rsidRPr="00CA3999" w:rsidRDefault="00E401C3" w:rsidP="00D37A95">
      <w:pPr>
        <w:pStyle w:val="a3"/>
        <w:ind w:left="-851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01C3" w:rsidRDefault="004936D2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25 – 26</w:t>
      </w:r>
    </w:p>
    <w:p w:rsidR="00D37A95" w:rsidRDefault="00D37A95" w:rsidP="004936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1C3" w:rsidRPr="007B28EC" w:rsidRDefault="00E401C3" w:rsidP="00D37A95">
      <w:pPr>
        <w:pStyle w:val="a3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1C3"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t>Двенадцатый</w:t>
      </w:r>
      <w:r w:rsidRPr="00E401C3">
        <w:rPr>
          <w:rFonts w:ascii="Times New Roman" w:hAnsi="Times New Roman" w:cs="Times New Roman"/>
          <w:b/>
          <w:color w:val="BB4FD2"/>
          <w:spacing w:val="10"/>
          <w:sz w:val="24"/>
          <w:szCs w:val="24"/>
          <w:lang w:eastAsia="ru-RU"/>
        </w:rPr>
        <w:t xml:space="preserve"> </w:t>
      </w:r>
      <w:r w:rsidRPr="00E401C3"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  <w:t xml:space="preserve">дар: </w:t>
      </w:r>
      <w:r w:rsidRPr="00E401C3">
        <w:rPr>
          <w:rFonts w:ascii="Times New Roman" w:hAnsi="Times New Roman" w:cs="Times New Roman"/>
          <w:b/>
          <w:sz w:val="24"/>
          <w:szCs w:val="24"/>
          <w:lang w:eastAsia="ru-RU"/>
        </w:rPr>
        <w:t>«Мозаика. Шнуровка»</w:t>
      </w:r>
    </w:p>
    <w:p w:rsidR="00E401C3" w:rsidRDefault="007B28EC" w:rsidP="00D37A95">
      <w:pPr>
        <w:pStyle w:val="a3"/>
        <w:ind w:left="-851" w:firstLine="425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B28EC">
        <w:rPr>
          <w:rFonts w:ascii="Times New Roman" w:hAnsi="Times New Roman" w:cs="Times New Roman"/>
          <w:sz w:val="24"/>
          <w:szCs w:val="24"/>
        </w:rPr>
        <w:t xml:space="preserve"> Мозаичное поле 10х10 ячеек, деревянные фишки на ножке (6 цветов) и 6 шнурков разного цвета. Развивает навыки сортировки, сравнения и выполнения по образцу. Тренирует мелкую моторику, что способствует развитию речевых центров мозга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тренировка мелкой моторики рук, развитие сенсомоторных навыков,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умение действовать самостоятельно или по заданному образцу; изучение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комбинаций форм и цветов, подготовка руки к рисованию, развитие речевых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способностей и игровой деятельности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тренировка мелкой моторики рук, развитие сенсомоторных навыков,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умение действовать самостоятельно или по заданному образцу; изучение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комбинаций форм и цветов, подготовка руки к рисованию, развитие речевых </w:t>
      </w:r>
    </w:p>
    <w:p w:rsidR="007B28EC" w:rsidRPr="007B28EC" w:rsidRDefault="007B28EC" w:rsidP="007B28E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7B28E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способностей и игровой деятельности</w:t>
      </w:r>
    </w:p>
    <w:p w:rsidR="007B28EC" w:rsidRPr="00CA3999" w:rsidRDefault="007B28EC" w:rsidP="00E401C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401C3" w:rsidRDefault="00E401C3" w:rsidP="00E40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27 – 28</w:t>
      </w:r>
    </w:p>
    <w:p w:rsidR="00D37A95" w:rsidRDefault="00D37A95" w:rsidP="00E401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1C3" w:rsidRDefault="00E401C3" w:rsidP="00D37A95">
      <w:pPr>
        <w:pStyle w:val="a3"/>
        <w:ind w:left="-851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401C3">
        <w:rPr>
          <w:rFonts w:ascii="Times New Roman" w:hAnsi="Times New Roman" w:cs="Times New Roman"/>
          <w:b/>
          <w:sz w:val="24"/>
          <w:szCs w:val="24"/>
          <w:lang w:eastAsia="ru-RU"/>
        </w:rPr>
        <w:t>Тринадцатый</w:t>
      </w:r>
      <w:r w:rsidRPr="00E401C3">
        <w:rPr>
          <w:rFonts w:ascii="Times New Roman" w:hAnsi="Times New Roman" w:cs="Times New Roman"/>
          <w:b/>
          <w:color w:val="BB4FD2"/>
          <w:sz w:val="24"/>
          <w:szCs w:val="24"/>
          <w:lang w:eastAsia="ru-RU"/>
        </w:rPr>
        <w:t xml:space="preserve"> </w:t>
      </w:r>
      <w:r w:rsidRPr="00E401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дар: </w:t>
      </w:r>
      <w:r w:rsidRPr="00E401C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«Башенки»</w:t>
      </w:r>
    </w:p>
    <w:p w:rsidR="007B28EC" w:rsidRPr="00260207" w:rsidRDefault="007B28EC" w:rsidP="00D37A95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0207">
        <w:rPr>
          <w:rFonts w:ascii="Times New Roman" w:hAnsi="Times New Roman" w:cs="Times New Roman"/>
          <w:sz w:val="24"/>
          <w:szCs w:val="24"/>
        </w:rPr>
        <w:t>«Башенки» (полуцилиндры, кубы, треугольные призмы) Треугольные призмы и полуцилиндры, а также кубы с вырезом под цилиндр. Развивает навыки констру</w:t>
      </w:r>
      <w:r w:rsidR="00260207">
        <w:rPr>
          <w:rFonts w:ascii="Times New Roman" w:hAnsi="Times New Roman" w:cs="Times New Roman"/>
          <w:sz w:val="24"/>
          <w:szCs w:val="24"/>
        </w:rPr>
        <w:t xml:space="preserve">ирования. Способствует развитию воображения, мелкой моторики рук. </w:t>
      </w:r>
      <w:r w:rsidRPr="00260207">
        <w:rPr>
          <w:rFonts w:ascii="Times New Roman" w:hAnsi="Times New Roman" w:cs="Times New Roman"/>
          <w:sz w:val="24"/>
          <w:szCs w:val="24"/>
        </w:rPr>
        <w:t xml:space="preserve"> Можно использовать, как дополнительный материал для подарков с №</w:t>
      </w:r>
      <w:r w:rsidR="00D37A95">
        <w:rPr>
          <w:rFonts w:ascii="Times New Roman" w:hAnsi="Times New Roman" w:cs="Times New Roman"/>
          <w:sz w:val="24"/>
          <w:szCs w:val="24"/>
        </w:rPr>
        <w:t xml:space="preserve"> </w:t>
      </w:r>
      <w:r w:rsidRPr="00260207">
        <w:rPr>
          <w:rFonts w:ascii="Times New Roman" w:hAnsi="Times New Roman" w:cs="Times New Roman"/>
          <w:sz w:val="24"/>
          <w:szCs w:val="24"/>
        </w:rPr>
        <w:t>3 по №</w:t>
      </w:r>
      <w:r w:rsidR="00D37A95">
        <w:rPr>
          <w:rFonts w:ascii="Times New Roman" w:hAnsi="Times New Roman" w:cs="Times New Roman"/>
          <w:sz w:val="24"/>
          <w:szCs w:val="24"/>
        </w:rPr>
        <w:t xml:space="preserve"> </w:t>
      </w:r>
      <w:r w:rsidRPr="00260207">
        <w:rPr>
          <w:rFonts w:ascii="Times New Roman" w:hAnsi="Times New Roman" w:cs="Times New Roman"/>
          <w:sz w:val="24"/>
          <w:szCs w:val="24"/>
        </w:rPr>
        <w:t>6.</w:t>
      </w:r>
    </w:p>
    <w:p w:rsidR="00E401C3" w:rsidRPr="00CA3999" w:rsidRDefault="00E401C3" w:rsidP="00E401C3">
      <w:pPr>
        <w:pStyle w:val="a3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401C3" w:rsidRDefault="00E401C3" w:rsidP="00E401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01C3">
        <w:rPr>
          <w:rFonts w:ascii="Times New Roman" w:hAnsi="Times New Roman" w:cs="Times New Roman"/>
          <w:b/>
          <w:sz w:val="24"/>
          <w:szCs w:val="24"/>
        </w:rPr>
        <w:t>Слайд № 29 –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D37A95" w:rsidRPr="00E401C3" w:rsidRDefault="00D37A95" w:rsidP="00E401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01C3" w:rsidRDefault="00E401C3" w:rsidP="00D37A95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401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Четырнадцатый </w:t>
      </w:r>
      <w:r w:rsidRPr="00E401C3">
        <w:rPr>
          <w:rFonts w:ascii="Times New Roman" w:hAnsi="Times New Roman" w:cs="Times New Roman"/>
          <w:b/>
          <w:color w:val="BB4FD2"/>
          <w:sz w:val="24"/>
          <w:szCs w:val="24"/>
          <w:lang w:eastAsia="ru-RU"/>
        </w:rPr>
        <w:t xml:space="preserve"> </w:t>
      </w:r>
      <w:r w:rsidRPr="00E401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дар: </w:t>
      </w:r>
      <w:r w:rsidRPr="00E401C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«Арки и Цифры»</w:t>
      </w:r>
    </w:p>
    <w:p w:rsidR="00260207" w:rsidRPr="00260207" w:rsidRDefault="007B28EC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207">
        <w:rPr>
          <w:rFonts w:ascii="Times New Roman" w:hAnsi="Times New Roman" w:cs="Times New Roman"/>
          <w:sz w:val="24"/>
          <w:szCs w:val="24"/>
        </w:rPr>
        <w:t xml:space="preserve">«Арки и цифры» 3 разрезанных цилиндра и 9 кубиков с цифрами, в кубиках имеются отверстия. </w:t>
      </w:r>
      <w:r w:rsid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="00260207" w:rsidRP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азвитие мелкой моторики рук и сенсомоторных навыков, творческих способностей</w:t>
      </w:r>
      <w:r w:rsid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60207" w:rsidRP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(составление различных узоров и картинок), речевых способностей и самостоятельной</w:t>
      </w:r>
      <w:r w:rsid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60207" w:rsidRPr="002602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игровой деятельности.</w:t>
      </w:r>
    </w:p>
    <w:p w:rsidR="00260207" w:rsidRPr="00260207" w:rsidRDefault="00260207" w:rsidP="002602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2602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азвитие</w:t>
      </w:r>
      <w:proofErr w:type="spellEnd"/>
      <w:r w:rsidRPr="002602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мелкой моторики рук и сенсомоторных навыков, творческих </w:t>
      </w:r>
    </w:p>
    <w:p w:rsidR="00260207" w:rsidRPr="00260207" w:rsidRDefault="00260207" w:rsidP="002602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602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способностей (составление различных узоров и картинок), речевых </w:t>
      </w:r>
    </w:p>
    <w:p w:rsidR="00260207" w:rsidRPr="00260207" w:rsidRDefault="00260207" w:rsidP="002602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602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способностей и самостоятельной игровой деятельности.</w:t>
      </w:r>
    </w:p>
    <w:p w:rsidR="00E401C3" w:rsidRDefault="00E401C3" w:rsidP="00E401C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401C3" w:rsidRDefault="00E401C3" w:rsidP="00E40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31</w:t>
      </w:r>
    </w:p>
    <w:p w:rsidR="00D37A95" w:rsidRDefault="00D37A95" w:rsidP="00E401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1C3" w:rsidRPr="00E401C3" w:rsidRDefault="00E401C3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C3">
        <w:rPr>
          <w:rFonts w:ascii="Times New Roman" w:hAnsi="Times New Roman" w:cs="Times New Roman"/>
          <w:b/>
          <w:sz w:val="24"/>
          <w:szCs w:val="24"/>
        </w:rPr>
        <w:t xml:space="preserve">Игровой набор "Дары </w:t>
      </w:r>
      <w:proofErr w:type="spellStart"/>
      <w:r w:rsidRPr="00E401C3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E401C3">
        <w:rPr>
          <w:rFonts w:ascii="Times New Roman" w:hAnsi="Times New Roman" w:cs="Times New Roman"/>
          <w:b/>
          <w:sz w:val="24"/>
          <w:szCs w:val="24"/>
        </w:rPr>
        <w:t>"</w:t>
      </w:r>
      <w:r w:rsidRPr="00E401C3">
        <w:rPr>
          <w:rFonts w:ascii="Times New Roman" w:hAnsi="Times New Roman" w:cs="Times New Roman"/>
          <w:sz w:val="24"/>
          <w:szCs w:val="24"/>
        </w:rPr>
        <w:t xml:space="preserve"> - это уникальный комплекс обучающих материалов, созданный для развития и воспитания личности. </w:t>
      </w:r>
    </w:p>
    <w:p w:rsidR="00E401C3" w:rsidRPr="00E401C3" w:rsidRDefault="00E401C3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C3">
        <w:rPr>
          <w:rFonts w:ascii="Times New Roman" w:hAnsi="Times New Roman" w:cs="Times New Roman"/>
          <w:sz w:val="24"/>
          <w:szCs w:val="24"/>
        </w:rPr>
        <w:t>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</w:t>
      </w:r>
    </w:p>
    <w:p w:rsidR="00E401C3" w:rsidRPr="00E401C3" w:rsidRDefault="00E401C3" w:rsidP="00D37A9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C3">
        <w:rPr>
          <w:rFonts w:ascii="Times New Roman" w:hAnsi="Times New Roman" w:cs="Times New Roman"/>
          <w:b/>
          <w:sz w:val="24"/>
          <w:szCs w:val="24"/>
        </w:rPr>
        <w:t xml:space="preserve">При использовании дидактического материала «Дары </w:t>
      </w:r>
      <w:proofErr w:type="spellStart"/>
      <w:r w:rsidRPr="00E401C3">
        <w:rPr>
          <w:rFonts w:ascii="Times New Roman" w:hAnsi="Times New Roman" w:cs="Times New Roman"/>
          <w:b/>
          <w:sz w:val="24"/>
          <w:szCs w:val="24"/>
        </w:rPr>
        <w:t>Фребеля</w:t>
      </w:r>
      <w:proofErr w:type="spellEnd"/>
      <w:r w:rsidRPr="00E401C3">
        <w:rPr>
          <w:rFonts w:ascii="Times New Roman" w:hAnsi="Times New Roman" w:cs="Times New Roman"/>
          <w:b/>
          <w:sz w:val="24"/>
          <w:szCs w:val="24"/>
        </w:rPr>
        <w:t>»,</w:t>
      </w:r>
      <w:r w:rsidRPr="00E401C3">
        <w:rPr>
          <w:rFonts w:ascii="Times New Roman" w:hAnsi="Times New Roman" w:cs="Times New Roman"/>
          <w:sz w:val="24"/>
          <w:szCs w:val="24"/>
        </w:rPr>
        <w:t xml:space="preserve">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умения, развиваются творческие способности детей.</w:t>
      </w:r>
    </w:p>
    <w:p w:rsidR="00E401C3" w:rsidRPr="00CA3999" w:rsidRDefault="00E401C3" w:rsidP="00E401C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401C3" w:rsidRDefault="00E401C3" w:rsidP="00E40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32</w:t>
      </w:r>
    </w:p>
    <w:p w:rsidR="004936D2" w:rsidRPr="00E401C3" w:rsidRDefault="00E401C3" w:rsidP="00E40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C3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proofErr w:type="gramStart"/>
      <w:r w:rsidRPr="00E401C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E401C3">
        <w:rPr>
          <w:rFonts w:ascii="Times New Roman" w:hAnsi="Times New Roman" w:cs="Times New Roman"/>
          <w:b/>
          <w:sz w:val="24"/>
          <w:szCs w:val="24"/>
        </w:rPr>
        <w:t>!!</w:t>
      </w:r>
    </w:p>
    <w:sectPr w:rsidR="004936D2" w:rsidRPr="00E401C3" w:rsidSect="0003540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1206"/>
    <w:rsid w:val="0003332D"/>
    <w:rsid w:val="0003540B"/>
    <w:rsid w:val="001B6BFE"/>
    <w:rsid w:val="00260207"/>
    <w:rsid w:val="002E1206"/>
    <w:rsid w:val="00444E48"/>
    <w:rsid w:val="004936D2"/>
    <w:rsid w:val="005C2BC6"/>
    <w:rsid w:val="006505F8"/>
    <w:rsid w:val="007B28EC"/>
    <w:rsid w:val="0096262A"/>
    <w:rsid w:val="00A447BB"/>
    <w:rsid w:val="00AC23EC"/>
    <w:rsid w:val="00AD74FC"/>
    <w:rsid w:val="00CA3999"/>
    <w:rsid w:val="00D06D61"/>
    <w:rsid w:val="00D37A95"/>
    <w:rsid w:val="00DA2557"/>
    <w:rsid w:val="00E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03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03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2021-02-10T09:01:00Z</dcterms:created>
  <dcterms:modified xsi:type="dcterms:W3CDTF">2021-02-11T10:46:00Z</dcterms:modified>
</cp:coreProperties>
</file>