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95" w:rsidRPr="00AA487C" w:rsidRDefault="00525A95" w:rsidP="00AA487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5A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в средней группе «Рыбки в аквариуме»</w:t>
      </w:r>
      <w:r w:rsidR="003F63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(Кружок)</w:t>
      </w:r>
    </w:p>
    <w:p w:rsidR="00AA487C" w:rsidRPr="00525A95" w:rsidRDefault="00AA487C" w:rsidP="00525A95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525A95" w:rsidRDefault="00525A95" w:rsidP="00AA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творчеству путём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 из цветной бумаги и клея.</w:t>
      </w:r>
    </w:p>
    <w:p w:rsidR="00AA487C" w:rsidRDefault="00525A95" w:rsidP="00AA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у детей интерес к образу рыбки,   добиваться выразительности образа путём контрастного сочетания цветов; воспитывать желание оказать помощь одинокой рыбке. 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5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Способы: 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  игра,  проблемные вопросы, использование загадки, нетрадиционны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способ аппликации.</w:t>
      </w:r>
    </w:p>
    <w:p w:rsidR="00AA487C" w:rsidRDefault="00525A95" w:rsidP="00AA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Средства: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клей ПВА, кружки из цветной бумаги, заготовки рыбок,  аудиозапись с музыкой, магнитофон. </w:t>
      </w:r>
    </w:p>
    <w:p w:rsidR="00AA487C" w:rsidRDefault="00525A95" w:rsidP="00AA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 о   рыбах, чтение произведений, рассматривание иллюстраций, картинок с изображением различных рыб, рисование с помощью трафаретов. 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5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плавники, туловище, 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чешуя, аквариум, 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аквариумные рыбки. </w:t>
      </w:r>
    </w:p>
    <w:p w:rsidR="00AA487C" w:rsidRDefault="00525A95" w:rsidP="00AA4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5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 </w:t>
      </w:r>
    </w:p>
    <w:p w:rsidR="003F63EB" w:rsidRPr="003F63EB" w:rsidRDefault="003F63EB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Организационный момент.</w:t>
      </w:r>
    </w:p>
    <w:p w:rsidR="003F63EB" w:rsidRDefault="00525A95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послушайте загадку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окошке пруд,</w:t>
      </w:r>
      <w:r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нём рыбёшки живут.</w:t>
      </w:r>
      <w:r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 стеклянных берегов</w:t>
      </w:r>
      <w:r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 бывает рыбаков.</w:t>
      </w:r>
      <w:r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</w:t>
      </w:r>
      <w:r w:rsidR="00AA487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это? Кто догадался?</w:t>
      </w:r>
      <w:r w:rsidRPr="00AA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(аквариум)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он. Посмотрите, какой большой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487C" w:rsidRPr="00AA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аквариума)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рыбок в нём? </w:t>
      </w:r>
      <w:r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(одна)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3EB" w:rsidRPr="003F6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Проблемная ситуация.</w:t>
      </w:r>
    </w:p>
    <w:p w:rsidR="003F63EB" w:rsidRDefault="00525A95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ребята, одна. Как вы думаете, ей весело или грустно одной плавать в большом аквариуме? </w:t>
      </w:r>
      <w:r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(грустно)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ей можно помочь?  </w:t>
      </w:r>
      <w:r w:rsidR="003F63EB" w:rsidRPr="003F6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3EB" w:rsidRPr="003F6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Беседа о строении и окраске рыб.</w:t>
      </w:r>
    </w:p>
    <w:p w:rsidR="00AA487C" w:rsidRDefault="003F63EB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рассмотрим рыбку. Что у неё есть? 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(туловище, хвост, плавники, глаза)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каким цветом рыбка? А все рыбки одинаковые цветом? </w:t>
      </w:r>
      <w:r w:rsidR="00AA487C" w:rsidRPr="00AA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(Нет, нет ни одной одинаковой рыбки, у каждой рыбки, своя окраска, это так же как у людей, </w:t>
      </w:r>
      <w:proofErr w:type="gramStart"/>
      <w:r w:rsidR="00AA487C" w:rsidRPr="00AA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 Земле нет</w:t>
      </w:r>
      <w:proofErr w:type="gramEnd"/>
      <w:r w:rsidR="00AA487C" w:rsidRPr="00AA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ни одного одинакового человека)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картинки посмотрим. Я покажу, какие рыбки красивые и удивительные.</w:t>
      </w:r>
    </w:p>
    <w:p w:rsidR="00AA487C" w:rsidRDefault="00525A95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р</w:t>
      </w:r>
      <w:r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приглашаю ва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 нашу творческую мастерскую </w:t>
      </w:r>
      <w:r w:rsidR="00AA487C" w:rsidRPr="00AA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AA487C" w:rsidRPr="00AA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проходят и садятся за столы)</w:t>
      </w:r>
      <w:r w:rsidR="00AA48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A110B" w:rsidRDefault="00AA487C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будем сейчас делать? Кому будем помогать?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 рыбки. Какого они цвета? (белые)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надо сделать, чтобы рыбки стали яркими и красивыми? </w:t>
      </w:r>
    </w:p>
    <w:p w:rsidR="002A110B" w:rsidRDefault="002A110B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занимаемся на нашем кружке?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AA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попробуем раскрасить рыбок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 способом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Посмотрите, что для этого есть у нас на столах?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(рыбка, маленькие разноцветные кружки, ватные палочки, клей, салфетки)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 чем вы приступите к работе, разомнем наши пальчики.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25A95" w:rsidRPr="00525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альчиковая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 w:rsidR="00525A95" w:rsidRPr="00525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«Рыбка»</w:t>
      </w:r>
      <w:r w:rsidR="003F6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A95"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Рыбка плавает в водице,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руки сложены 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лодочкой, имитируют, что плывут)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A95"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Рыбке весело играть.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A95"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Рыбка, рыбка – озорница</w:t>
      </w:r>
      <w:r w:rsidR="00525A95" w:rsidRPr="00525A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(грозят пальчиком)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25A95"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Мы хотим тебя поймать</w:t>
      </w:r>
      <w:proofErr w:type="gramStart"/>
      <w:r w:rsidR="00525A95"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ближают ладони)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A95"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Рыбка спинку изогнула,</w:t>
      </w:r>
      <w:r w:rsidR="00525A95" w:rsidRPr="002A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руки сложены 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лодочкой, имитируют, что плывут)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A95"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Крошку хлебную взяла.</w:t>
      </w:r>
      <w:r w:rsidR="00525A95" w:rsidRPr="002A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выполняю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хватательные движения)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A95"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Рыбка хвостиком махнула,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A95" w:rsidRPr="00525A9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Рыбка раз - и уплыла.</w:t>
      </w:r>
      <w:r w:rsidR="00525A95" w:rsidRPr="002A11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руки сложены 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лодочкой, имитируют, что плывут)</w:t>
      </w:r>
    </w:p>
    <w:p w:rsidR="002A110B" w:rsidRPr="002A110B" w:rsidRDefault="002A110B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а сейчас, я покажу, как правильно закрасить рыбку. </w:t>
      </w:r>
      <w:r w:rsidRPr="002A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(Показ)</w:t>
      </w:r>
    </w:p>
    <w:p w:rsidR="002A110B" w:rsidRDefault="002A110B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Садимся красиво, спинка прямая. Приступаем к работе.</w:t>
      </w:r>
    </w:p>
    <w:p w:rsidR="00525A95" w:rsidRPr="00525A95" w:rsidRDefault="003F63EB" w:rsidP="0052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3F6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A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теперь давайте запустим рыбок в аквариум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5A95" w:rsidRPr="002A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6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подходят к </w:t>
      </w:r>
      <w:r w:rsidRPr="003F6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доске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прикрепляют рыбок в аквариум, в этом помогает двусторонний скотч</w:t>
      </w:r>
      <w:r w:rsidRPr="003F6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25A95" w:rsidRPr="00525A95" w:rsidRDefault="003F63EB" w:rsidP="003F63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3F6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сколько теперь рыбок в аквариуме?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рыбки получились?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 по-разному они выглядят.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рыбка теперь довольна? 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настроение у неё стало? 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(радостное)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Почему? </w:t>
      </w:r>
      <w:r w:rsidR="00525A95" w:rsidRPr="00525A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 неё появились друзья, ей не скучно)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A95" w:rsidRPr="005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хорошо сегодня потрудились! Молодцы! Наша творческая мастерская закрывается.</w:t>
      </w:r>
    </w:p>
    <w:p w:rsidR="00911FD0" w:rsidRPr="00911FD0" w:rsidRDefault="00911FD0" w:rsidP="00911F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D0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3F63EB" w:rsidRPr="003F63EB" w:rsidRDefault="003F63EB" w:rsidP="003F63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F63EB">
        <w:rPr>
          <w:sz w:val="28"/>
          <w:szCs w:val="28"/>
        </w:rPr>
        <w:t>Непосредственно-образовательная деятельность проводилась в групповой комнате в первой половине дня, с детьми с</w:t>
      </w:r>
      <w:r w:rsidR="00911FD0">
        <w:rPr>
          <w:sz w:val="28"/>
          <w:szCs w:val="28"/>
        </w:rPr>
        <w:t>редней</w:t>
      </w:r>
      <w:r w:rsidRPr="003F63EB">
        <w:rPr>
          <w:sz w:val="28"/>
          <w:szCs w:val="28"/>
        </w:rPr>
        <w:t xml:space="preserve"> группы. При организации деятельности, были соблюдены санитарно – гигиенические требования: группа проветрена, мебель соответствует возрасту и росту детей, </w:t>
      </w:r>
      <w:proofErr w:type="gramStart"/>
      <w:r w:rsidRPr="003F63EB">
        <w:rPr>
          <w:sz w:val="28"/>
          <w:szCs w:val="28"/>
        </w:rPr>
        <w:t>демонстрационный</w:t>
      </w:r>
      <w:proofErr w:type="gramEnd"/>
      <w:r w:rsidRPr="003F63EB">
        <w:rPr>
          <w:sz w:val="28"/>
          <w:szCs w:val="28"/>
        </w:rPr>
        <w:t xml:space="preserve"> и раздаточный материалы подобраны в соответствии с требованиям безопасности, в достаточном количестве. Данное занятие посвящено </w:t>
      </w:r>
      <w:r w:rsidR="00911FD0">
        <w:rPr>
          <w:sz w:val="28"/>
          <w:szCs w:val="28"/>
        </w:rPr>
        <w:t>теме самообразования «Экологическое воспитание детей дошкольного возраста» и</w:t>
      </w:r>
      <w:r w:rsidRPr="003F63EB">
        <w:rPr>
          <w:sz w:val="28"/>
          <w:szCs w:val="28"/>
        </w:rPr>
        <w:t xml:space="preserve"> спланировано в соответствии с перспективным планом</w:t>
      </w:r>
      <w:r w:rsidR="00911FD0">
        <w:rPr>
          <w:sz w:val="28"/>
          <w:szCs w:val="28"/>
        </w:rPr>
        <w:t>,</w:t>
      </w:r>
      <w:r w:rsidRPr="003F63EB">
        <w:rPr>
          <w:sz w:val="28"/>
          <w:szCs w:val="28"/>
        </w:rPr>
        <w:t xml:space="preserve"> </w:t>
      </w:r>
      <w:r w:rsidR="00911FD0">
        <w:rPr>
          <w:sz w:val="28"/>
          <w:szCs w:val="28"/>
        </w:rPr>
        <w:t xml:space="preserve">тема которого «Рыбки в аквариуме». </w:t>
      </w:r>
      <w:r w:rsidRPr="003F63EB">
        <w:rPr>
          <w:sz w:val="28"/>
          <w:szCs w:val="28"/>
        </w:rPr>
        <w:t>Для достижения цели создана образовательная среда, цели и задачи соответствуют возрастным возможностям. Прослеживается связь целей и задач с темой образовательной деятельности. Задачи были сформулированы конкретно и соответствовали уровню развития группы.</w:t>
      </w:r>
    </w:p>
    <w:p w:rsidR="003F63EB" w:rsidRPr="003F63EB" w:rsidRDefault="003F63EB" w:rsidP="003F63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F63EB">
        <w:rPr>
          <w:sz w:val="28"/>
          <w:szCs w:val="28"/>
        </w:rPr>
        <w:t xml:space="preserve">При написании конспекта я, прежде всего, учитывала особенности психического развития детей </w:t>
      </w:r>
      <w:r w:rsidR="00911FD0">
        <w:rPr>
          <w:sz w:val="28"/>
          <w:szCs w:val="28"/>
        </w:rPr>
        <w:t>среднего</w:t>
      </w:r>
      <w:r w:rsidRPr="003F63EB">
        <w:rPr>
          <w:sz w:val="28"/>
          <w:szCs w:val="28"/>
        </w:rPr>
        <w:t xml:space="preserve"> дошкольного возраста, индивидуальные способности каждого ребенка, поэтому в начале занятия попыталась установить благоприятный  психологический настрой у всех участников. В  начале занятия использовала приемы, позволяющие вызвать у детей внутреннюю потребность включения в деятельность, детям было предложено помочь </w:t>
      </w:r>
      <w:r w:rsidR="00911FD0">
        <w:rPr>
          <w:sz w:val="28"/>
          <w:szCs w:val="28"/>
        </w:rPr>
        <w:t xml:space="preserve">рыбке, нарисовать друзей необычным способом. </w:t>
      </w:r>
      <w:r w:rsidRPr="003F63EB">
        <w:rPr>
          <w:sz w:val="28"/>
          <w:szCs w:val="28"/>
        </w:rPr>
        <w:t xml:space="preserve"> Данный прием соответствует  возрастным и индивидуальным особенностям детей.  Дальнейшее развитие образовательного процесса строила, как увлекательную проблемно-игровую деятельность, такая деятельность создала положительный, эмоциональный фон процесса обучения,</w:t>
      </w:r>
      <w:r w:rsidRPr="003F63EB">
        <w:rPr>
          <w:rStyle w:val="apple-converted-space"/>
          <w:sz w:val="28"/>
          <w:szCs w:val="28"/>
        </w:rPr>
        <w:t> </w:t>
      </w:r>
      <w:r w:rsidRPr="003F63EB">
        <w:rPr>
          <w:sz w:val="28"/>
          <w:szCs w:val="28"/>
        </w:rPr>
        <w:t>сохраняла интерес на протяжении всего занятия.</w:t>
      </w:r>
      <w:r w:rsidRPr="003F63EB">
        <w:rPr>
          <w:rStyle w:val="apple-converted-space"/>
          <w:sz w:val="28"/>
          <w:szCs w:val="28"/>
        </w:rPr>
        <w:t> </w:t>
      </w:r>
    </w:p>
    <w:p w:rsidR="003F63EB" w:rsidRPr="003F63EB" w:rsidRDefault="003F63EB" w:rsidP="003F63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F63EB">
        <w:rPr>
          <w:sz w:val="28"/>
          <w:szCs w:val="28"/>
        </w:rPr>
        <w:lastRenderedPageBreak/>
        <w:t>Можно отметить, что дети на занятии были заинтересованные, четко слышали вопросы и задания, проявляли познавательную активность, эмоционально реагировали на приемы активации деятельности, использовали имеющиеся знания и умения.</w:t>
      </w:r>
    </w:p>
    <w:p w:rsidR="003F63EB" w:rsidRPr="003F63EB" w:rsidRDefault="003F63EB" w:rsidP="003F63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F63EB">
        <w:rPr>
          <w:sz w:val="28"/>
          <w:szCs w:val="28"/>
        </w:rPr>
        <w:t>Считаю, что совместная образовательная деятельность достигла запланированной цели. Выбранные методы обучения обеспечили мотивацию деятельности, организацию детей на достижение поставленных задач, помогли обобщить и закрепить полученные знания. Об этом можно судить по ответам и действиям детей, по интересу и желанию. Поставленные задачи удалось реализовать полностью, благодаря созданной творческой атмосфере. На протяжении всей образовательной ситуации сохранялась выдержанность сюжетной линии, наличие логической связи между этапами, сохранение целевых ориентиров, мотивации и осмысленного отношения к деятельности на каждом этапе. Я считаю, что выбранная мной форма организации занятия  была достаточно эффективной, динамичной. Стиль общения преобладал демократический. Свои высказывания старалась строить грамотно и доступно для понимания детей,</w:t>
      </w:r>
      <w:r w:rsidRPr="003F63EB">
        <w:rPr>
          <w:rStyle w:val="apple-converted-space"/>
          <w:sz w:val="28"/>
          <w:szCs w:val="28"/>
        </w:rPr>
        <w:t> </w:t>
      </w:r>
      <w:r w:rsidRPr="003F63EB">
        <w:rPr>
          <w:sz w:val="28"/>
          <w:szCs w:val="28"/>
        </w:rPr>
        <w:t>побуждала детей к проявлению инициативы и самостоятельности, поощряла индивидуальные достижения детей.</w:t>
      </w:r>
    </w:p>
    <w:p w:rsidR="003F63EB" w:rsidRPr="00525A95" w:rsidRDefault="003F63EB" w:rsidP="00525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3EB" w:rsidRPr="00525A95" w:rsidSect="00525A9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A95"/>
    <w:rsid w:val="0027702B"/>
    <w:rsid w:val="002A110B"/>
    <w:rsid w:val="003F63EB"/>
    <w:rsid w:val="00525A95"/>
    <w:rsid w:val="00863892"/>
    <w:rsid w:val="00911FD0"/>
    <w:rsid w:val="00A077F5"/>
    <w:rsid w:val="00AA487C"/>
    <w:rsid w:val="00EA05AE"/>
    <w:rsid w:val="00F8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F5"/>
  </w:style>
  <w:style w:type="paragraph" w:styleId="1">
    <w:name w:val="heading 1"/>
    <w:basedOn w:val="a"/>
    <w:link w:val="10"/>
    <w:uiPriority w:val="9"/>
    <w:qFormat/>
    <w:rsid w:val="0052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A95"/>
    <w:rPr>
      <w:b/>
      <w:bCs/>
    </w:rPr>
  </w:style>
  <w:style w:type="character" w:styleId="a5">
    <w:name w:val="Emphasis"/>
    <w:basedOn w:val="a0"/>
    <w:uiPriority w:val="20"/>
    <w:qFormat/>
    <w:rsid w:val="00525A95"/>
    <w:rPr>
      <w:i/>
      <w:iCs/>
    </w:rPr>
  </w:style>
  <w:style w:type="character" w:customStyle="1" w:styleId="apple-converted-space">
    <w:name w:val="apple-converted-space"/>
    <w:basedOn w:val="a0"/>
    <w:rsid w:val="00525A95"/>
  </w:style>
  <w:style w:type="character" w:customStyle="1" w:styleId="10">
    <w:name w:val="Заголовок 1 Знак"/>
    <w:basedOn w:val="a0"/>
    <w:link w:val="1"/>
    <w:uiPriority w:val="9"/>
    <w:rsid w:val="0052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17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1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2017-02-19T08:22:00Z</dcterms:created>
  <dcterms:modified xsi:type="dcterms:W3CDTF">2020-12-02T11:34:00Z</dcterms:modified>
</cp:coreProperties>
</file>