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41" w:rsidRPr="00264F4E" w:rsidRDefault="005A6441" w:rsidP="00264F4E">
      <w:pPr>
        <w:pStyle w:val="a3"/>
        <w:shd w:val="clear" w:color="auto" w:fill="FFFFFF"/>
        <w:spacing w:before="0" w:beforeAutospacing="0" w:after="0" w:afterAutospacing="0"/>
        <w:ind w:left="-567" w:firstLine="426"/>
        <w:contextualSpacing/>
        <w:jc w:val="center"/>
        <w:rPr>
          <w:rStyle w:val="a5"/>
          <w:rFonts w:ascii="Bookman Old Style" w:hAnsi="Bookman Old Style"/>
          <w:b/>
          <w:bCs/>
          <w:i w:val="0"/>
          <w:sz w:val="40"/>
          <w:szCs w:val="40"/>
        </w:rPr>
      </w:pPr>
      <w:bookmarkStart w:id="0" w:name="_GoBack"/>
      <w:bookmarkEnd w:id="0"/>
      <w:r w:rsidRPr="00264F4E">
        <w:rPr>
          <w:rStyle w:val="a5"/>
          <w:rFonts w:ascii="Bookman Old Style" w:hAnsi="Bookman Old Style"/>
          <w:b/>
          <w:bCs/>
          <w:i w:val="0"/>
          <w:sz w:val="40"/>
          <w:szCs w:val="40"/>
        </w:rPr>
        <w:t>Консультация</w:t>
      </w:r>
      <w:r w:rsidR="008A5986" w:rsidRPr="00264F4E">
        <w:rPr>
          <w:rStyle w:val="a5"/>
          <w:rFonts w:ascii="Bookman Old Style" w:hAnsi="Bookman Old Style"/>
          <w:b/>
          <w:bCs/>
          <w:i w:val="0"/>
          <w:sz w:val="40"/>
          <w:szCs w:val="40"/>
        </w:rPr>
        <w:t xml:space="preserve"> для родителей</w:t>
      </w:r>
    </w:p>
    <w:p w:rsidR="00264F4E" w:rsidRDefault="00264F4E" w:rsidP="00264F4E">
      <w:pPr>
        <w:pStyle w:val="a3"/>
        <w:shd w:val="clear" w:color="auto" w:fill="FFFFFF"/>
        <w:spacing w:before="0" w:beforeAutospacing="0" w:after="0" w:afterAutospacing="0"/>
        <w:ind w:left="-567" w:firstLine="426"/>
        <w:contextualSpacing/>
        <w:jc w:val="center"/>
        <w:rPr>
          <w:rStyle w:val="a5"/>
          <w:rFonts w:ascii="Bookman Old Style" w:hAnsi="Bookman Old Style"/>
          <w:b/>
          <w:bCs/>
        </w:rPr>
      </w:pPr>
    </w:p>
    <w:p w:rsidR="00264F4E" w:rsidRDefault="00264F4E" w:rsidP="00264F4E">
      <w:pPr>
        <w:pStyle w:val="a3"/>
        <w:shd w:val="clear" w:color="auto" w:fill="FFFFFF"/>
        <w:spacing w:before="0" w:beforeAutospacing="0" w:after="0" w:afterAutospacing="0"/>
        <w:ind w:left="-567" w:firstLine="426"/>
        <w:contextualSpacing/>
        <w:jc w:val="center"/>
        <w:rPr>
          <w:rStyle w:val="a5"/>
          <w:rFonts w:ascii="Bookman Old Style" w:hAnsi="Bookman Old Style"/>
          <w:b/>
          <w:bCs/>
        </w:rPr>
      </w:pPr>
    </w:p>
    <w:p w:rsidR="00264F4E" w:rsidRPr="00264F4E" w:rsidRDefault="00264F4E" w:rsidP="00264F4E">
      <w:pPr>
        <w:pStyle w:val="a3"/>
        <w:shd w:val="clear" w:color="auto" w:fill="FFFFFF"/>
        <w:spacing w:before="0" w:beforeAutospacing="0" w:after="0" w:afterAutospacing="0"/>
        <w:ind w:left="-567" w:firstLine="426"/>
        <w:contextualSpacing/>
        <w:jc w:val="center"/>
        <w:rPr>
          <w:rFonts w:ascii="Bookman Old Style" w:hAnsi="Bookman Old Style"/>
        </w:rPr>
      </w:pPr>
    </w:p>
    <w:p w:rsidR="00264F4E" w:rsidRDefault="00264F4E" w:rsidP="00264F4E">
      <w:pPr>
        <w:pStyle w:val="a3"/>
        <w:shd w:val="clear" w:color="auto" w:fill="FFFFFF"/>
        <w:spacing w:before="0" w:beforeAutospacing="0" w:after="0" w:afterAutospacing="0"/>
        <w:ind w:left="-567" w:firstLine="426"/>
        <w:contextualSpacing/>
        <w:jc w:val="center"/>
        <w:rPr>
          <w:rStyle w:val="a5"/>
          <w:rFonts w:ascii="Bookman Old Style" w:hAnsi="Bookman Old Style"/>
          <w:b/>
          <w:bCs/>
          <w:sz w:val="52"/>
          <w:szCs w:val="52"/>
        </w:rPr>
      </w:pPr>
    </w:p>
    <w:p w:rsidR="00264F4E" w:rsidRDefault="00264F4E" w:rsidP="00264F4E">
      <w:pPr>
        <w:pStyle w:val="a3"/>
        <w:shd w:val="clear" w:color="auto" w:fill="FFFFFF"/>
        <w:spacing w:before="0" w:beforeAutospacing="0" w:after="0" w:afterAutospacing="0"/>
        <w:ind w:left="-567" w:firstLine="426"/>
        <w:contextualSpacing/>
        <w:jc w:val="center"/>
        <w:rPr>
          <w:rStyle w:val="a5"/>
          <w:rFonts w:ascii="Bookman Old Style" w:hAnsi="Bookman Old Style"/>
          <w:b/>
          <w:bCs/>
          <w:sz w:val="52"/>
          <w:szCs w:val="52"/>
        </w:rPr>
      </w:pPr>
    </w:p>
    <w:p w:rsidR="00264F4E" w:rsidRDefault="00264F4E" w:rsidP="00264F4E">
      <w:pPr>
        <w:pStyle w:val="a3"/>
        <w:shd w:val="clear" w:color="auto" w:fill="FFFFFF"/>
        <w:spacing w:before="0" w:beforeAutospacing="0" w:after="0" w:afterAutospacing="0"/>
        <w:ind w:left="-567" w:firstLine="426"/>
        <w:contextualSpacing/>
        <w:jc w:val="center"/>
        <w:rPr>
          <w:rStyle w:val="a5"/>
          <w:rFonts w:ascii="Bookman Old Style" w:hAnsi="Bookman Old Style"/>
          <w:b/>
          <w:bCs/>
          <w:sz w:val="52"/>
          <w:szCs w:val="52"/>
        </w:rPr>
      </w:pPr>
    </w:p>
    <w:p w:rsidR="00264F4E" w:rsidRDefault="00264F4E" w:rsidP="00264F4E">
      <w:pPr>
        <w:pStyle w:val="a3"/>
        <w:shd w:val="clear" w:color="auto" w:fill="FFFFFF"/>
        <w:spacing w:before="0" w:beforeAutospacing="0" w:after="0" w:afterAutospacing="0"/>
        <w:ind w:left="-567" w:firstLine="426"/>
        <w:contextualSpacing/>
        <w:jc w:val="center"/>
        <w:rPr>
          <w:rStyle w:val="a5"/>
          <w:rFonts w:ascii="Bookman Old Style" w:hAnsi="Bookman Old Style"/>
          <w:b/>
          <w:bCs/>
          <w:sz w:val="52"/>
          <w:szCs w:val="52"/>
        </w:rPr>
      </w:pPr>
    </w:p>
    <w:p w:rsidR="005A6441" w:rsidRDefault="00264F4E" w:rsidP="00264F4E">
      <w:pPr>
        <w:pStyle w:val="a3"/>
        <w:shd w:val="clear" w:color="auto" w:fill="FFFFFF"/>
        <w:spacing w:before="0" w:beforeAutospacing="0" w:after="0" w:afterAutospacing="0"/>
        <w:ind w:left="-567" w:firstLine="426"/>
        <w:contextualSpacing/>
        <w:jc w:val="center"/>
        <w:rPr>
          <w:rStyle w:val="a5"/>
          <w:rFonts w:ascii="Bookman Old Style" w:hAnsi="Bookman Old Style"/>
          <w:b/>
          <w:bCs/>
          <w:sz w:val="52"/>
          <w:szCs w:val="52"/>
        </w:rPr>
      </w:pPr>
      <w:r>
        <w:rPr>
          <w:rStyle w:val="a5"/>
          <w:rFonts w:ascii="Bookman Old Style" w:hAnsi="Bookman Old Style"/>
          <w:b/>
          <w:bCs/>
          <w:sz w:val="52"/>
          <w:szCs w:val="52"/>
        </w:rPr>
        <w:t>«Можно, нельзя, надо»</w:t>
      </w:r>
    </w:p>
    <w:p w:rsidR="00264F4E" w:rsidRDefault="00264F4E" w:rsidP="00264F4E">
      <w:pPr>
        <w:pStyle w:val="a3"/>
        <w:shd w:val="clear" w:color="auto" w:fill="FFFFFF"/>
        <w:spacing w:before="0" w:beforeAutospacing="0" w:after="0" w:afterAutospacing="0"/>
        <w:ind w:left="-567" w:firstLine="426"/>
        <w:contextualSpacing/>
        <w:jc w:val="center"/>
        <w:rPr>
          <w:rStyle w:val="a5"/>
          <w:rFonts w:ascii="Bookman Old Style" w:hAnsi="Bookman Old Style"/>
          <w:b/>
          <w:bCs/>
          <w:sz w:val="52"/>
          <w:szCs w:val="52"/>
        </w:rPr>
      </w:pPr>
    </w:p>
    <w:p w:rsidR="00264F4E" w:rsidRDefault="00264F4E" w:rsidP="00264F4E">
      <w:pPr>
        <w:pStyle w:val="a3"/>
        <w:shd w:val="clear" w:color="auto" w:fill="FFFFFF"/>
        <w:spacing w:before="0" w:beforeAutospacing="0" w:after="0" w:afterAutospacing="0"/>
        <w:ind w:left="-567" w:firstLine="426"/>
        <w:contextualSpacing/>
        <w:jc w:val="center"/>
        <w:rPr>
          <w:rStyle w:val="a5"/>
          <w:rFonts w:ascii="Bookman Old Style" w:hAnsi="Bookman Old Style"/>
          <w:b/>
          <w:bCs/>
          <w:sz w:val="52"/>
          <w:szCs w:val="52"/>
        </w:rPr>
      </w:pPr>
    </w:p>
    <w:p w:rsidR="00264F4E" w:rsidRDefault="00264F4E" w:rsidP="00264F4E">
      <w:pPr>
        <w:pStyle w:val="a3"/>
        <w:shd w:val="clear" w:color="auto" w:fill="FFFFFF"/>
        <w:spacing w:before="0" w:beforeAutospacing="0" w:after="0" w:afterAutospacing="0"/>
        <w:ind w:left="-567" w:firstLine="426"/>
        <w:contextualSpacing/>
        <w:jc w:val="center"/>
        <w:rPr>
          <w:rStyle w:val="a5"/>
          <w:rFonts w:ascii="Bookman Old Style" w:hAnsi="Bookman Old Style"/>
          <w:b/>
          <w:bCs/>
          <w:sz w:val="52"/>
          <w:szCs w:val="52"/>
        </w:rPr>
      </w:pPr>
    </w:p>
    <w:p w:rsidR="00264F4E" w:rsidRDefault="00264F4E" w:rsidP="00264F4E">
      <w:pPr>
        <w:pStyle w:val="a3"/>
        <w:shd w:val="clear" w:color="auto" w:fill="FFFFFF"/>
        <w:spacing w:before="0" w:beforeAutospacing="0" w:after="0" w:afterAutospacing="0"/>
        <w:ind w:left="-567" w:firstLine="426"/>
        <w:contextualSpacing/>
        <w:jc w:val="center"/>
        <w:rPr>
          <w:rStyle w:val="a5"/>
          <w:rFonts w:ascii="Bookman Old Style" w:hAnsi="Bookman Old Style"/>
          <w:b/>
          <w:bCs/>
          <w:sz w:val="52"/>
          <w:szCs w:val="52"/>
        </w:rPr>
      </w:pPr>
      <w:r>
        <w:rPr>
          <w:rFonts w:ascii="Bookman Old Style" w:hAnsi="Bookman Old Style"/>
          <w:b/>
          <w:bCs/>
          <w:i/>
          <w:iCs/>
          <w:noProof/>
          <w:sz w:val="52"/>
          <w:szCs w:val="52"/>
        </w:rPr>
        <w:drawing>
          <wp:inline distT="0" distB="0" distL="0" distR="0">
            <wp:extent cx="4752975" cy="3604260"/>
            <wp:effectExtent l="19050" t="0" r="9525" b="0"/>
            <wp:docPr id="1" name="Рисунок 1" descr="H:\Консультации\реб и род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Консультации\реб и родит.jpg"/>
                    <pic:cNvPicPr>
                      <a:picLocks noChangeAspect="1" noChangeArrowheads="1"/>
                    </pic:cNvPicPr>
                  </pic:nvPicPr>
                  <pic:blipFill>
                    <a:blip r:embed="rId4"/>
                    <a:srcRect/>
                    <a:stretch>
                      <a:fillRect/>
                    </a:stretch>
                  </pic:blipFill>
                  <pic:spPr bwMode="auto">
                    <a:xfrm>
                      <a:off x="0" y="0"/>
                      <a:ext cx="4752975" cy="3604260"/>
                    </a:xfrm>
                    <a:prstGeom prst="rect">
                      <a:avLst/>
                    </a:prstGeom>
                    <a:noFill/>
                    <a:ln w="9525">
                      <a:noFill/>
                      <a:miter lim="800000"/>
                      <a:headEnd/>
                      <a:tailEnd/>
                    </a:ln>
                  </pic:spPr>
                </pic:pic>
              </a:graphicData>
            </a:graphic>
          </wp:inline>
        </w:drawing>
      </w:r>
    </w:p>
    <w:p w:rsidR="00264F4E" w:rsidRDefault="00264F4E" w:rsidP="00264F4E">
      <w:pPr>
        <w:pStyle w:val="a3"/>
        <w:shd w:val="clear" w:color="auto" w:fill="FFFFFF"/>
        <w:spacing w:before="0" w:beforeAutospacing="0" w:after="0" w:afterAutospacing="0"/>
        <w:ind w:left="-567" w:firstLine="426"/>
        <w:contextualSpacing/>
        <w:jc w:val="center"/>
        <w:rPr>
          <w:rStyle w:val="a5"/>
          <w:rFonts w:ascii="Bookman Old Style" w:hAnsi="Bookman Old Style"/>
          <w:b/>
          <w:bCs/>
          <w:sz w:val="52"/>
          <w:szCs w:val="52"/>
        </w:rPr>
      </w:pPr>
    </w:p>
    <w:p w:rsidR="00264F4E" w:rsidRDefault="00264F4E" w:rsidP="00264F4E">
      <w:pPr>
        <w:pStyle w:val="a3"/>
        <w:shd w:val="clear" w:color="auto" w:fill="FFFFFF"/>
        <w:spacing w:before="0" w:beforeAutospacing="0" w:after="0" w:afterAutospacing="0"/>
        <w:ind w:left="-567" w:firstLine="426"/>
        <w:contextualSpacing/>
        <w:jc w:val="center"/>
        <w:rPr>
          <w:rStyle w:val="a5"/>
          <w:rFonts w:ascii="Bookman Old Style" w:hAnsi="Bookman Old Style"/>
          <w:b/>
          <w:bCs/>
          <w:sz w:val="52"/>
          <w:szCs w:val="52"/>
        </w:rPr>
      </w:pPr>
    </w:p>
    <w:p w:rsidR="00264F4E" w:rsidRDefault="00264F4E" w:rsidP="00264F4E">
      <w:pPr>
        <w:pStyle w:val="a3"/>
        <w:shd w:val="clear" w:color="auto" w:fill="FFFFFF"/>
        <w:spacing w:before="0" w:beforeAutospacing="0" w:after="0" w:afterAutospacing="0"/>
        <w:ind w:left="-567" w:firstLine="426"/>
        <w:contextualSpacing/>
        <w:jc w:val="center"/>
        <w:rPr>
          <w:rStyle w:val="a5"/>
          <w:rFonts w:ascii="Bookman Old Style" w:hAnsi="Bookman Old Style"/>
          <w:b/>
          <w:bCs/>
          <w:sz w:val="52"/>
          <w:szCs w:val="52"/>
        </w:rPr>
      </w:pPr>
    </w:p>
    <w:p w:rsidR="00264F4E" w:rsidRPr="00264F4E" w:rsidRDefault="00264F4E" w:rsidP="00264F4E">
      <w:pPr>
        <w:pStyle w:val="a3"/>
        <w:shd w:val="clear" w:color="auto" w:fill="FFFFFF"/>
        <w:spacing w:before="0" w:beforeAutospacing="0" w:after="0" w:afterAutospacing="0"/>
        <w:ind w:left="-567" w:firstLine="426"/>
        <w:contextualSpacing/>
        <w:jc w:val="center"/>
        <w:rPr>
          <w:rStyle w:val="a5"/>
          <w:rFonts w:ascii="Bookman Old Style" w:hAnsi="Bookman Old Style"/>
          <w:b/>
          <w:bCs/>
          <w:i w:val="0"/>
          <w:sz w:val="40"/>
          <w:szCs w:val="40"/>
        </w:rPr>
      </w:pPr>
      <w:r>
        <w:rPr>
          <w:rStyle w:val="a5"/>
          <w:rFonts w:ascii="Bookman Old Style" w:hAnsi="Bookman Old Style"/>
          <w:b/>
          <w:bCs/>
          <w:i w:val="0"/>
          <w:sz w:val="40"/>
          <w:szCs w:val="40"/>
        </w:rPr>
        <w:t>МАДОУ АР детский сад «Сибирячок»</w:t>
      </w:r>
    </w:p>
    <w:p w:rsidR="005A6441" w:rsidRPr="00264F4E" w:rsidRDefault="005A6441" w:rsidP="00264F4E">
      <w:pPr>
        <w:pStyle w:val="a3"/>
        <w:shd w:val="clear" w:color="auto" w:fill="FFFFFF"/>
        <w:spacing w:before="0" w:beforeAutospacing="0" w:after="0" w:afterAutospacing="0"/>
        <w:ind w:left="-567" w:firstLine="426"/>
        <w:contextualSpacing/>
        <w:jc w:val="both"/>
        <w:rPr>
          <w:rFonts w:ascii="Bookman Old Style" w:hAnsi="Bookman Old Style"/>
        </w:rPr>
      </w:pPr>
      <w:r w:rsidRPr="00264F4E">
        <w:rPr>
          <w:rFonts w:ascii="Bookman Old Style" w:hAnsi="Bookman Old Style"/>
        </w:rPr>
        <w:lastRenderedPageBreak/>
        <w:t>О воспитании детей за всю историю разлития человечества написаны сотни трактатов, выдвинуты тысячи идей. Но если мысленно сравнить основные известные педагогические теории в самом общем плане, можно увидеть, что сущность их сводится к тому, чтобы дать рекомендации воспитателям, как и какими средствами воспитать у детей нравственные идеалы и устои определенного общества. Осуществление этих задач возлагалось главным образом на родителей, которые стремились внушить детям уважение к старшим, воспитать правдивость, скромность, вежливость, послушание, умение вести себя среди знакомых и незнакомых, равных по возрасту и старших, следить за чистотой и опрятностью. Семейное воспитание обычно сводилось к закреплению в сознании ребенка простых норм обыденной жизни, в которых отражалась определенная система морали.</w:t>
      </w:r>
      <w:r w:rsidR="008A5986" w:rsidRPr="00264F4E">
        <w:rPr>
          <w:rFonts w:ascii="Bookman Old Style" w:hAnsi="Bookman Old Style"/>
        </w:rPr>
        <w:t xml:space="preserve"> Оно </w:t>
      </w:r>
      <w:r w:rsidRPr="00264F4E">
        <w:rPr>
          <w:rFonts w:ascii="Bookman Old Style" w:hAnsi="Bookman Old Style"/>
        </w:rPr>
        <w:t>начинается с воспитания у ребенка простых норм нравственности. Простые нормы нравственности, цель воспитания которых — поддержание элементарного порядка, в раннем дошкольном возрасте воспринимаются детьми как система требований без надлежащего их осмысления. </w:t>
      </w:r>
    </w:p>
    <w:p w:rsidR="005A6441" w:rsidRPr="00264F4E" w:rsidRDefault="005A6441" w:rsidP="00264F4E">
      <w:pPr>
        <w:pStyle w:val="a3"/>
        <w:shd w:val="clear" w:color="auto" w:fill="FFFFFF"/>
        <w:spacing w:before="0" w:beforeAutospacing="0" w:after="0" w:afterAutospacing="0"/>
        <w:ind w:left="-567" w:firstLine="426"/>
        <w:contextualSpacing/>
        <w:jc w:val="both"/>
        <w:rPr>
          <w:rFonts w:ascii="Bookman Old Style" w:hAnsi="Bookman Old Style"/>
        </w:rPr>
      </w:pPr>
      <w:r w:rsidRPr="00264F4E">
        <w:rPr>
          <w:rFonts w:ascii="Bookman Old Style" w:hAnsi="Bookman Old Style"/>
        </w:rPr>
        <w:t xml:space="preserve">Воспитывая у детей простые повседневные правила поведения, мы воспитываем свой моральный кодекс, прививаем систему определенных принципов, которой руководствуемся сами в процессе практической деятельности. </w:t>
      </w:r>
    </w:p>
    <w:p w:rsidR="005A6441" w:rsidRPr="00264F4E" w:rsidRDefault="008A5986" w:rsidP="00264F4E">
      <w:pPr>
        <w:pStyle w:val="a3"/>
        <w:shd w:val="clear" w:color="auto" w:fill="FFFFFF"/>
        <w:spacing w:before="0" w:beforeAutospacing="0" w:after="0" w:afterAutospacing="0"/>
        <w:ind w:left="-567" w:firstLine="426"/>
        <w:contextualSpacing/>
        <w:jc w:val="both"/>
        <w:rPr>
          <w:rFonts w:ascii="Bookman Old Style" w:hAnsi="Bookman Old Style"/>
        </w:rPr>
      </w:pPr>
      <w:r w:rsidRPr="00264F4E">
        <w:rPr>
          <w:rFonts w:ascii="Bookman Old Style" w:hAnsi="Bookman Old Style"/>
        </w:rPr>
        <w:t xml:space="preserve">Всегда все проще объяснить на примере. </w:t>
      </w:r>
      <w:r w:rsidR="005A6441" w:rsidRPr="00264F4E">
        <w:rPr>
          <w:rFonts w:ascii="Bookman Old Style" w:hAnsi="Bookman Old Style"/>
        </w:rPr>
        <w:t xml:space="preserve"> На родительском собрании в детском саду одна из матерей рассказала следующее.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 А мама разрешает!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Всем своим видом мать дала понять, что не довольна тем, что сыну сделали замечание. Обращаясь к нему, сказала: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 Потерпи немножко, Игорёк, успокойся, сейчас идём домой.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Мальчик, конечно, уловил, что его не осуждают, и продолжал шуметь. А мать сказала: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 Шустрый он у нас, активный. Мы считаем, что ребёнок и должен вести себя расковано.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Как-то посторонние люди заметили матери: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Вы не боитесь, что сын дальше совсем перестанет вас слушаться? Ведь он совершенно не понимает слово "нельзя".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 А мы и не стараемся сковывать его свободу этим словом, - ответила она.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Неужели это правильно? И как бы в ответ на поставленный вопрос родители поделились опытом воспитание своих детей.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lastRenderedPageBreak/>
        <w:t xml:space="preserve"> "Чай очень горячий. </w:t>
      </w:r>
      <w:r w:rsidR="00262557" w:rsidRPr="00264F4E">
        <w:rPr>
          <w:rFonts w:ascii="Bookman Old Style" w:hAnsi="Bookman Old Style" w:cs="Times New Roman"/>
          <w:sz w:val="24"/>
          <w:szCs w:val="24"/>
        </w:rPr>
        <w:t>Подожди, пить ещё нельзя - обожж</w:t>
      </w:r>
      <w:r w:rsidRPr="00264F4E">
        <w:rPr>
          <w:rFonts w:ascii="Bookman Old Style" w:hAnsi="Bookman Old Style" w:cs="Times New Roman"/>
          <w:sz w:val="24"/>
          <w:szCs w:val="24"/>
        </w:rPr>
        <w:t>ёшься. А вот теперь можно".</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"Бабушка отдыхает, устала. Кричать, шуметь нельзя, а тихо играть - можно".</w:t>
      </w:r>
    </w:p>
    <w:p w:rsidR="005A6441" w:rsidRPr="00264F4E" w:rsidRDefault="00262557"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"Без разрешения</w:t>
      </w:r>
      <w:r w:rsidR="005A6441" w:rsidRPr="00264F4E">
        <w:rPr>
          <w:rFonts w:ascii="Bookman Old Style" w:hAnsi="Bookman Old Style" w:cs="Times New Roman"/>
          <w:sz w:val="24"/>
          <w:szCs w:val="24"/>
        </w:rPr>
        <w:t xml:space="preserve"> брать папины инструменты нельзя, зато можно помочь убрать их в ящик".</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"Животное - кошку, собаку мучить нельзя, но их можно погладить, покормить".</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Но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Правы ли сторонники подобной воспитательской позиции?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w:t>
      </w:r>
      <w:r w:rsidRPr="00264F4E">
        <w:rPr>
          <w:rFonts w:ascii="Bookman Old Style" w:hAnsi="Bookman Old Style" w:cs="Times New Roman"/>
          <w:sz w:val="24"/>
          <w:szCs w:val="24"/>
        </w:rPr>
        <w:lastRenderedPageBreak/>
        <w:t xml:space="preserve">другом случае с большим вредом для детей тратится на упрямство, капризы, своеволие и пр.".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 Говоришь, напоминаешь, требуешь, а он - будто его это и не касается, и непременно настоит на своём. Часто не в силах уговорить его, настоять и... уступаем, - сокрушаются иные мамы и папы, пасуя перед детским упрямством. Но тут же утешают себя, упрямый - значит волевой. Это не плохо.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Оправданно ли такое мнение? Можно ли поставить знак равенства между понятиями "упрямство" и "воля"?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упрямства лежит очень часто не в ребёнке, а в поведении окружающих его взрослых".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увы, не имеют авторитета в его глазах.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w:t>
      </w:r>
      <w:r w:rsidRPr="00264F4E">
        <w:rPr>
          <w:rFonts w:ascii="Bookman Old Style" w:hAnsi="Bookman Old Style" w:cs="Times New Roman"/>
          <w:sz w:val="24"/>
          <w:szCs w:val="24"/>
        </w:rPr>
        <w:lastRenderedPageBreak/>
        <w:t xml:space="preserve">желания - значит формировать безволие, </w:t>
      </w:r>
      <w:r w:rsidR="00264F4E" w:rsidRPr="00264F4E">
        <w:rPr>
          <w:rFonts w:ascii="Bookman Old Style" w:hAnsi="Bookman Old Style" w:cs="Times New Roman"/>
          <w:sz w:val="24"/>
          <w:szCs w:val="24"/>
        </w:rPr>
        <w:t>пассивность</w:t>
      </w:r>
      <w:r w:rsidRPr="00264F4E">
        <w:rPr>
          <w:rFonts w:ascii="Bookman Old Style" w:hAnsi="Bookman Old Style" w:cs="Times New Roman"/>
          <w:sz w:val="24"/>
          <w:szCs w:val="24"/>
        </w:rPr>
        <w:t xml:space="preserve">, - глубокое заблуждение!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Если </w:t>
      </w:r>
      <w:r w:rsidR="00262557" w:rsidRPr="00264F4E">
        <w:rPr>
          <w:rFonts w:ascii="Bookman Old Style" w:hAnsi="Bookman Old Style" w:cs="Times New Roman"/>
          <w:sz w:val="24"/>
          <w:szCs w:val="24"/>
        </w:rPr>
        <w:t>родители не стремятся окультури</w:t>
      </w:r>
      <w:r w:rsidRPr="00264F4E">
        <w:rPr>
          <w:rFonts w:ascii="Bookman Old Style" w:hAnsi="Bookman Old Style" w:cs="Times New Roman"/>
          <w:sz w:val="24"/>
          <w:szCs w:val="24"/>
        </w:rPr>
        <w:t xml:space="preserve">вать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Вот пример. "Мама, ты плохая", "Не люблю тебя, бабушка", - говорит маленькая Варенька, если требование близких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властное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и в общем-то портят характер растущему человеку.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lastRenderedPageBreak/>
        <w:t xml:space="preserve"> 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Более успешно идёт воспитание нужных качеств в ребёнке, если он правильно воспринимает ограничения. 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Кто из нас не знает, с каким трудом идёт воспитание, если сын или дочь не приучены подчинять себя родительскому "надо".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Отец о своём сыне-первокласснике говорит: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не собран и потому много времени тратит впустую.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прейдут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Чувство ответственности за выполнение своих, пусть совсем не сложных, обязанностей (которые непременно должны быть у ребёнка) не приходит само </w:t>
      </w:r>
      <w:r w:rsidRPr="00264F4E">
        <w:rPr>
          <w:rFonts w:ascii="Bookman Old Style" w:hAnsi="Bookman Old Style" w:cs="Times New Roman"/>
          <w:sz w:val="24"/>
          <w:szCs w:val="24"/>
        </w:rPr>
        <w:lastRenderedPageBreak/>
        <w:t xml:space="preserve">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 </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r w:rsidRPr="00264F4E">
        <w:rPr>
          <w:rFonts w:ascii="Bookman Old Style" w:hAnsi="Bookman Old Style" w:cs="Times New Roman"/>
          <w:sz w:val="24"/>
          <w:szCs w:val="24"/>
        </w:rPr>
        <w:t xml:space="preserve"> ...Вы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каким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p w:rsidR="005A6441" w:rsidRPr="00264F4E" w:rsidRDefault="005A6441" w:rsidP="00264F4E">
      <w:pPr>
        <w:spacing w:after="0" w:line="240" w:lineRule="auto"/>
        <w:ind w:left="-567" w:firstLine="426"/>
        <w:contextualSpacing/>
        <w:jc w:val="both"/>
        <w:rPr>
          <w:rFonts w:ascii="Bookman Old Style" w:hAnsi="Bookman Old Style" w:cs="Times New Roman"/>
          <w:sz w:val="24"/>
          <w:szCs w:val="24"/>
        </w:rPr>
      </w:pPr>
    </w:p>
    <w:p w:rsidR="005A6441" w:rsidRPr="00264F4E" w:rsidRDefault="005A6441" w:rsidP="00264F4E">
      <w:pPr>
        <w:pStyle w:val="a3"/>
        <w:shd w:val="clear" w:color="auto" w:fill="FFFFFF"/>
        <w:spacing w:before="0" w:beforeAutospacing="0" w:after="0" w:afterAutospacing="0"/>
        <w:ind w:left="-567" w:firstLine="426"/>
        <w:contextualSpacing/>
        <w:jc w:val="both"/>
        <w:rPr>
          <w:rFonts w:ascii="Bookman Old Style" w:hAnsi="Bookman Old Style"/>
        </w:rPr>
      </w:pPr>
    </w:p>
    <w:p w:rsidR="00264F4E" w:rsidRPr="00264F4E" w:rsidRDefault="00264F4E" w:rsidP="00264F4E">
      <w:pPr>
        <w:spacing w:after="0" w:line="240" w:lineRule="auto"/>
        <w:ind w:left="-567" w:firstLine="426"/>
        <w:contextualSpacing/>
        <w:jc w:val="both"/>
        <w:rPr>
          <w:rFonts w:ascii="Bookman Old Style" w:hAnsi="Bookman Old Style" w:cs="Times New Roman"/>
          <w:sz w:val="24"/>
          <w:szCs w:val="24"/>
        </w:rPr>
      </w:pPr>
    </w:p>
    <w:p w:rsidR="0051499E" w:rsidRPr="00264F4E" w:rsidRDefault="00264F4E" w:rsidP="00264F4E">
      <w:pPr>
        <w:spacing w:after="0" w:line="240" w:lineRule="auto"/>
        <w:ind w:left="-567" w:firstLine="426"/>
        <w:jc w:val="both"/>
        <w:rPr>
          <w:rFonts w:ascii="Bookman Old Style" w:hAnsi="Bookman Old Style" w:cs="Times New Roman"/>
          <w:sz w:val="24"/>
          <w:szCs w:val="24"/>
        </w:rPr>
      </w:pPr>
      <w:hyperlink r:id="rId5" w:history="1">
        <w:r w:rsidRPr="00264F4E">
          <w:rPr>
            <w:rStyle w:val="a6"/>
            <w:rFonts w:ascii="Bookman Old Style" w:hAnsi="Bookman Old Style" w:cs="Times New Roman"/>
            <w:sz w:val="24"/>
            <w:szCs w:val="24"/>
          </w:rPr>
          <w:t>https://nsportal.ru/detskii-sad/vospitatelnaya-rabota/2019/05/30/konsultatsiya-dlya-voditeley-mozhno-nelzya-nado</w:t>
        </w:r>
      </w:hyperlink>
      <w:r w:rsidRPr="00264F4E">
        <w:rPr>
          <w:rFonts w:ascii="Bookman Old Style" w:hAnsi="Bookman Old Style" w:cs="Times New Roman"/>
          <w:sz w:val="24"/>
          <w:szCs w:val="24"/>
        </w:rPr>
        <w:t xml:space="preserve"> </w:t>
      </w:r>
    </w:p>
    <w:sectPr w:rsidR="0051499E" w:rsidRPr="00264F4E" w:rsidSect="009973F9">
      <w:pgSz w:w="11906" w:h="16838" w:code="9"/>
      <w:pgMar w:top="1134" w:right="851" w:bottom="1134" w:left="851" w:header="709" w:footer="709" w:gutter="1134"/>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displayVerticalDrawingGridEvery w:val="2"/>
  <w:characterSpacingControl w:val="doNotCompress"/>
  <w:compat/>
  <w:rsids>
    <w:rsidRoot w:val="005A6441"/>
    <w:rsid w:val="000F49DE"/>
    <w:rsid w:val="0011102C"/>
    <w:rsid w:val="00262557"/>
    <w:rsid w:val="00264F4E"/>
    <w:rsid w:val="002D44EB"/>
    <w:rsid w:val="003558EC"/>
    <w:rsid w:val="00397DE2"/>
    <w:rsid w:val="0051499E"/>
    <w:rsid w:val="00594FE2"/>
    <w:rsid w:val="005A6441"/>
    <w:rsid w:val="005F2F1E"/>
    <w:rsid w:val="00665FE2"/>
    <w:rsid w:val="006F14D4"/>
    <w:rsid w:val="006F1D9D"/>
    <w:rsid w:val="006F7B66"/>
    <w:rsid w:val="007D6818"/>
    <w:rsid w:val="00816762"/>
    <w:rsid w:val="008A5986"/>
    <w:rsid w:val="00945E88"/>
    <w:rsid w:val="009973F9"/>
    <w:rsid w:val="00A01647"/>
    <w:rsid w:val="00A85E17"/>
    <w:rsid w:val="00AF7927"/>
    <w:rsid w:val="00DF0CD6"/>
    <w:rsid w:val="00E318DC"/>
    <w:rsid w:val="00E47772"/>
    <w:rsid w:val="00E621BD"/>
    <w:rsid w:val="00F30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6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6441"/>
    <w:rPr>
      <w:b/>
      <w:bCs/>
    </w:rPr>
  </w:style>
  <w:style w:type="character" w:styleId="a5">
    <w:name w:val="Emphasis"/>
    <w:basedOn w:val="a0"/>
    <w:uiPriority w:val="20"/>
    <w:qFormat/>
    <w:rsid w:val="005A6441"/>
    <w:rPr>
      <w:i/>
      <w:iCs/>
    </w:rPr>
  </w:style>
  <w:style w:type="character" w:styleId="a6">
    <w:name w:val="Hyperlink"/>
    <w:basedOn w:val="a0"/>
    <w:uiPriority w:val="99"/>
    <w:unhideWhenUsed/>
    <w:rsid w:val="00264F4E"/>
    <w:rPr>
      <w:color w:val="0000FF" w:themeColor="hyperlink"/>
      <w:u w:val="single"/>
    </w:rPr>
  </w:style>
  <w:style w:type="paragraph" w:styleId="a7">
    <w:name w:val="Balloon Text"/>
    <w:basedOn w:val="a"/>
    <w:link w:val="a8"/>
    <w:uiPriority w:val="99"/>
    <w:semiHidden/>
    <w:unhideWhenUsed/>
    <w:rsid w:val="00264F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4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827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sportal.ru/detskii-sad/vospitatelnaya-rabota/2019/05/30/konsultatsiya-dlya-voditeley-mozhno-nelzya-nado"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2620</Words>
  <Characters>14938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8</cp:revision>
  <dcterms:created xsi:type="dcterms:W3CDTF">2015-12-02T20:29:00Z</dcterms:created>
  <dcterms:modified xsi:type="dcterms:W3CDTF">2020-04-06T18:22:00Z</dcterms:modified>
</cp:coreProperties>
</file>