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67" w:rsidRPr="00285B67" w:rsidRDefault="00285B67" w:rsidP="00285B67">
      <w:pPr>
        <w:pStyle w:val="c0"/>
        <w:spacing w:before="0" w:beforeAutospacing="0" w:after="0" w:afterAutospacing="0" w:line="276" w:lineRule="auto"/>
        <w:ind w:firstLine="709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Воспитатель: Гусева Е.C.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E2614E">
        <w:rPr>
          <w:rStyle w:val="a3"/>
          <w:sz w:val="28"/>
          <w:szCs w:val="28"/>
        </w:rPr>
        <w:t>Рекомендации для родителей «Давайте поиграем»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sz w:val="28"/>
          <w:szCs w:val="28"/>
        </w:rPr>
        <w:t>Игра-главный вид деятельности в дошкольном возрасте, является средством всестороннего развития. Родителям необходимо проводить, как можно больше времени с ребёнком. Но многие родители не знают, что предложить, во что поиграть с детьми. </w:t>
      </w:r>
      <w:r w:rsidRPr="00E2614E">
        <w:rPr>
          <w:rStyle w:val="c1"/>
          <w:sz w:val="28"/>
          <w:szCs w:val="28"/>
        </w:rPr>
        <w:t xml:space="preserve">Мною были подобраны игры по сенсорному развитию, вниманию, воображению, развитию речи. В эти игры родители могут играть дома, закреплять </w:t>
      </w:r>
      <w:proofErr w:type="gramStart"/>
      <w:r w:rsidRPr="00E2614E">
        <w:rPr>
          <w:rStyle w:val="c1"/>
          <w:sz w:val="28"/>
          <w:szCs w:val="28"/>
        </w:rPr>
        <w:t>знания</w:t>
      </w:r>
      <w:proofErr w:type="gramEnd"/>
      <w:r w:rsidRPr="00E2614E">
        <w:rPr>
          <w:rStyle w:val="c1"/>
          <w:sz w:val="28"/>
          <w:szCs w:val="28"/>
        </w:rPr>
        <w:t xml:space="preserve"> полученные в детском саду. Игры и упражнения будут действенны только тогда, когда родители будут играть регулярно. Вот варианты этих игр.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Восприятие свой</w:t>
      </w:r>
      <w:proofErr w:type="gramStart"/>
      <w:r w:rsidRPr="00E2614E">
        <w:rPr>
          <w:rStyle w:val="c1"/>
          <w:sz w:val="28"/>
          <w:szCs w:val="28"/>
        </w:rPr>
        <w:t>ств пр</w:t>
      </w:r>
      <w:proofErr w:type="gramEnd"/>
      <w:r w:rsidRPr="00E2614E">
        <w:rPr>
          <w:rStyle w:val="c1"/>
          <w:sz w:val="28"/>
          <w:szCs w:val="28"/>
        </w:rPr>
        <w:t>едметов и явлений.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 xml:space="preserve">1. </w:t>
      </w:r>
      <w:r w:rsidRPr="00E2614E">
        <w:rPr>
          <w:rStyle w:val="c1"/>
          <w:color w:val="FF0000"/>
          <w:sz w:val="28"/>
          <w:szCs w:val="28"/>
        </w:rPr>
        <w:t>Группировка предметов по форме</w:t>
      </w:r>
      <w:r w:rsidRPr="00E2614E">
        <w:rPr>
          <w:rStyle w:val="c1"/>
          <w:sz w:val="28"/>
          <w:szCs w:val="28"/>
        </w:rPr>
        <w:t>. Цели: Научить различать геометрические фигуры. Находить предметы определённой формы в окружающей действительности, ощупывание, обводить пальцем по контуру.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"Чудесный мешочек". Определить на ощупь фигуры.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"Какая эта фигура". Назвать фигуру, обвести пальцем.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"Мамочку я поздравляю". Выкладывание бус, чередуя фигуры (круг, квадрат, треугольник)</w:t>
      </w:r>
      <w:proofErr w:type="gramStart"/>
      <w:r w:rsidRPr="00E2614E">
        <w:rPr>
          <w:rStyle w:val="c1"/>
          <w:sz w:val="28"/>
          <w:szCs w:val="28"/>
        </w:rPr>
        <w:t xml:space="preserve"> .</w:t>
      </w:r>
      <w:proofErr w:type="gramEnd"/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 xml:space="preserve">Игры с блоками </w:t>
      </w:r>
      <w:proofErr w:type="spellStart"/>
      <w:r w:rsidRPr="00E2614E">
        <w:rPr>
          <w:rStyle w:val="c1"/>
          <w:sz w:val="28"/>
          <w:szCs w:val="28"/>
        </w:rPr>
        <w:t>Дьенеша</w:t>
      </w:r>
      <w:proofErr w:type="spellEnd"/>
      <w:proofErr w:type="gramStart"/>
      <w:r w:rsidRPr="00E2614E">
        <w:rPr>
          <w:rStyle w:val="c1"/>
          <w:sz w:val="28"/>
          <w:szCs w:val="28"/>
        </w:rPr>
        <w:t>."</w:t>
      </w:r>
      <w:proofErr w:type="gramEnd"/>
      <w:r w:rsidRPr="00E2614E">
        <w:rPr>
          <w:rStyle w:val="c1"/>
          <w:sz w:val="28"/>
          <w:szCs w:val="28"/>
        </w:rPr>
        <w:t>Найди форму по образцу".</w:t>
      </w:r>
      <w:r w:rsidRPr="00E2614E">
        <w:rPr>
          <w:sz w:val="28"/>
          <w:szCs w:val="28"/>
        </w:rPr>
        <w:t xml:space="preserve"> </w:t>
      </w:r>
      <w:r w:rsidRPr="00E2614E">
        <w:rPr>
          <w:rStyle w:val="c1"/>
          <w:sz w:val="28"/>
          <w:szCs w:val="28"/>
        </w:rPr>
        <w:t>"Найди фигуру, как эта и нарисуй".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"Что изменилась, какая фигура исчезла"</w:t>
      </w:r>
      <w:proofErr w:type="gramStart"/>
      <w:r w:rsidRPr="00E2614E">
        <w:rPr>
          <w:rStyle w:val="c1"/>
          <w:sz w:val="28"/>
          <w:szCs w:val="28"/>
        </w:rPr>
        <w:t>."</w:t>
      </w:r>
      <w:proofErr w:type="gramEnd"/>
      <w:r w:rsidRPr="00E2614E">
        <w:rPr>
          <w:rStyle w:val="c1"/>
          <w:sz w:val="28"/>
          <w:szCs w:val="28"/>
        </w:rPr>
        <w:t>Художники".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 xml:space="preserve">2. </w:t>
      </w:r>
      <w:r w:rsidRPr="00E2614E">
        <w:rPr>
          <w:rStyle w:val="c1"/>
          <w:color w:val="FF0000"/>
          <w:sz w:val="28"/>
          <w:szCs w:val="28"/>
        </w:rPr>
        <w:t>Восприятие цвета.</w:t>
      </w:r>
      <w:r w:rsidRPr="00E2614E">
        <w:rPr>
          <w:rStyle w:val="c1"/>
          <w:sz w:val="28"/>
          <w:szCs w:val="28"/>
        </w:rPr>
        <w:t xml:space="preserve"> Цели: Учить называть и различать цвета. Учить соотносить разнообразные предметы по цвету.</w:t>
      </w:r>
      <w:r w:rsidRPr="00E2614E">
        <w:rPr>
          <w:sz w:val="28"/>
          <w:szCs w:val="28"/>
        </w:rPr>
        <w:t xml:space="preserve"> </w:t>
      </w:r>
      <w:r w:rsidRPr="00E2614E">
        <w:rPr>
          <w:rStyle w:val="c1"/>
          <w:sz w:val="28"/>
          <w:szCs w:val="28"/>
        </w:rPr>
        <w:t>"Сложи радугу". Одна половинка радуги собрана, другую предложить собрать, называя цвета.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"Подбери по цвету". Подбирать предметы определённых цветов.</w:t>
      </w:r>
      <w:r w:rsidRPr="00E2614E">
        <w:rPr>
          <w:sz w:val="28"/>
          <w:szCs w:val="28"/>
        </w:rPr>
        <w:t xml:space="preserve"> </w:t>
      </w:r>
      <w:r w:rsidRPr="00E2614E">
        <w:rPr>
          <w:rStyle w:val="c1"/>
          <w:sz w:val="28"/>
          <w:szCs w:val="28"/>
        </w:rPr>
        <w:t>"Собери букет". Выделять в букете цветы основных цветов; назвать цвета.</w:t>
      </w:r>
      <w:r w:rsidRPr="00E2614E">
        <w:rPr>
          <w:sz w:val="28"/>
          <w:szCs w:val="28"/>
        </w:rPr>
        <w:t xml:space="preserve"> </w:t>
      </w:r>
      <w:r w:rsidRPr="00E2614E">
        <w:rPr>
          <w:rStyle w:val="c1"/>
          <w:sz w:val="28"/>
          <w:szCs w:val="28"/>
        </w:rPr>
        <w:t xml:space="preserve">Упражнения с блоками </w:t>
      </w:r>
      <w:proofErr w:type="spellStart"/>
      <w:r w:rsidRPr="00E2614E">
        <w:rPr>
          <w:rStyle w:val="c1"/>
          <w:sz w:val="28"/>
          <w:szCs w:val="28"/>
        </w:rPr>
        <w:t>Дьенеша</w:t>
      </w:r>
      <w:proofErr w:type="spellEnd"/>
      <w:r w:rsidRPr="00E2614E">
        <w:rPr>
          <w:rStyle w:val="c1"/>
          <w:sz w:val="28"/>
          <w:szCs w:val="28"/>
        </w:rPr>
        <w:t xml:space="preserve"> и палочками </w:t>
      </w:r>
      <w:proofErr w:type="spellStart"/>
      <w:r w:rsidRPr="00E2614E">
        <w:rPr>
          <w:rStyle w:val="c1"/>
          <w:sz w:val="28"/>
          <w:szCs w:val="28"/>
        </w:rPr>
        <w:t>Кьюизинера</w:t>
      </w:r>
      <w:proofErr w:type="spellEnd"/>
      <w:r w:rsidRPr="00E2614E">
        <w:rPr>
          <w:rStyle w:val="c1"/>
          <w:sz w:val="28"/>
          <w:szCs w:val="28"/>
        </w:rPr>
        <w:t>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"Построй забор из палочек по образцу"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E2614E">
        <w:rPr>
          <w:rStyle w:val="c1"/>
          <w:sz w:val="28"/>
          <w:szCs w:val="28"/>
        </w:rPr>
        <w:t>"Собери гирлянду из фигур (палочек, как эта по цвету.</w:t>
      </w:r>
      <w:proofErr w:type="gramEnd"/>
      <w:r w:rsidRPr="00E2614E">
        <w:rPr>
          <w:rStyle w:val="c1"/>
          <w:sz w:val="28"/>
          <w:szCs w:val="28"/>
        </w:rPr>
        <w:t xml:space="preserve"> Назови цвет.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"Помоги Мишке подобрать фигуры". Учить подбирать фигуры по цветам.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Хорошо так же использовать настольные игры на восприятия цветов,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мозаики разные.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 xml:space="preserve">3. </w:t>
      </w:r>
      <w:r w:rsidRPr="00E2614E">
        <w:rPr>
          <w:rStyle w:val="c1"/>
          <w:color w:val="FF0000"/>
          <w:sz w:val="28"/>
          <w:szCs w:val="28"/>
        </w:rPr>
        <w:t>Величина</w:t>
      </w:r>
      <w:r w:rsidRPr="00E2614E">
        <w:rPr>
          <w:rStyle w:val="c1"/>
          <w:sz w:val="28"/>
          <w:szCs w:val="28"/>
        </w:rPr>
        <w:t xml:space="preserve">. Цели: Научить различать по величине, длине, высоте, ширине; группировать по величине (от большего к меньшему и </w:t>
      </w:r>
      <w:proofErr w:type="gramStart"/>
      <w:r w:rsidRPr="00E2614E">
        <w:rPr>
          <w:rStyle w:val="c1"/>
          <w:sz w:val="28"/>
          <w:szCs w:val="28"/>
        </w:rPr>
        <w:t>от</w:t>
      </w:r>
      <w:proofErr w:type="gramEnd"/>
      <w:r w:rsidRPr="00E2614E">
        <w:rPr>
          <w:rStyle w:val="c1"/>
          <w:sz w:val="28"/>
          <w:szCs w:val="28"/>
        </w:rPr>
        <w:t xml:space="preserve"> меньшему к большему). Закреплять названия предметов разной величины: самый большой, самый маленький.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 xml:space="preserve">"Собери пирамидку". Собрать от большего к </w:t>
      </w:r>
      <w:proofErr w:type="gramStart"/>
      <w:r w:rsidRPr="00E2614E">
        <w:rPr>
          <w:rStyle w:val="c1"/>
          <w:sz w:val="28"/>
          <w:szCs w:val="28"/>
        </w:rPr>
        <w:t>меньшему</w:t>
      </w:r>
      <w:proofErr w:type="gramEnd"/>
      <w:r w:rsidRPr="00E2614E">
        <w:rPr>
          <w:rStyle w:val="c1"/>
          <w:sz w:val="28"/>
          <w:szCs w:val="28"/>
        </w:rPr>
        <w:t>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"Закрой домики". Учить подбирать нужную дверь по ширине.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"Угостим кукол фруктами". Классификация фруктов по величине (выделять большую и маленькую величину)</w:t>
      </w:r>
      <w:proofErr w:type="gramStart"/>
      <w:r w:rsidRPr="00E2614E">
        <w:rPr>
          <w:rStyle w:val="c1"/>
          <w:sz w:val="28"/>
          <w:szCs w:val="28"/>
        </w:rPr>
        <w:t xml:space="preserve"> .</w:t>
      </w:r>
      <w:proofErr w:type="gramEnd"/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"Три медведя". Учить соотносить названия предметов по величине.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 xml:space="preserve">Игры и упражнения с блоками </w:t>
      </w:r>
      <w:proofErr w:type="spellStart"/>
      <w:r w:rsidRPr="00E2614E">
        <w:rPr>
          <w:rStyle w:val="c1"/>
          <w:sz w:val="28"/>
          <w:szCs w:val="28"/>
        </w:rPr>
        <w:t>Дьенеша</w:t>
      </w:r>
      <w:proofErr w:type="spellEnd"/>
      <w:r w:rsidRPr="00E2614E">
        <w:rPr>
          <w:rStyle w:val="c1"/>
          <w:sz w:val="28"/>
          <w:szCs w:val="28"/>
        </w:rPr>
        <w:t>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"Составь гирлянду из блоков". По размеру, толщине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 xml:space="preserve">"Расставь по порядку фигуры". Попросить расставить фигуры по величине. Дети должны </w:t>
      </w:r>
      <w:proofErr w:type="gramStart"/>
      <w:r w:rsidRPr="00E2614E">
        <w:rPr>
          <w:rStyle w:val="c1"/>
          <w:sz w:val="28"/>
          <w:szCs w:val="28"/>
        </w:rPr>
        <w:t>назвать</w:t>
      </w:r>
      <w:proofErr w:type="gramEnd"/>
      <w:r w:rsidRPr="00E2614E">
        <w:rPr>
          <w:rStyle w:val="c1"/>
          <w:sz w:val="28"/>
          <w:szCs w:val="28"/>
        </w:rPr>
        <w:t xml:space="preserve"> как стояли правильно фигуры.</w:t>
      </w:r>
    </w:p>
    <w:p w:rsidR="00285B67" w:rsidRPr="00285B67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FF0000"/>
          <w:sz w:val="28"/>
          <w:szCs w:val="28"/>
        </w:rPr>
      </w:pP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color w:val="FF0000"/>
          <w:sz w:val="28"/>
          <w:szCs w:val="28"/>
        </w:rPr>
        <w:lastRenderedPageBreak/>
        <w:t>Игры на развития воображения, памяти, внимания, наблюдательности, речи</w:t>
      </w:r>
      <w:r w:rsidRPr="00E2614E">
        <w:rPr>
          <w:rStyle w:val="c1"/>
          <w:sz w:val="28"/>
          <w:szCs w:val="28"/>
        </w:rPr>
        <w:t>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"Волшебные очки". Детям необходимо представить очки разной формы и цвета. Им необходимо сказать, что бывает определённого цвета и формы.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"Составь фигуры из палочек". Детям предложить составить фигуры по образцу.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"</w:t>
      </w:r>
      <w:proofErr w:type="gramStart"/>
      <w:r w:rsidRPr="00E2614E">
        <w:rPr>
          <w:rStyle w:val="c1"/>
          <w:sz w:val="28"/>
          <w:szCs w:val="28"/>
        </w:rPr>
        <w:t>Один-много</w:t>
      </w:r>
      <w:proofErr w:type="gramEnd"/>
      <w:r w:rsidRPr="00E2614E">
        <w:rPr>
          <w:rStyle w:val="c1"/>
          <w:sz w:val="28"/>
          <w:szCs w:val="28"/>
        </w:rPr>
        <w:t xml:space="preserve">". </w:t>
      </w:r>
      <w:r w:rsidRPr="00E2614E">
        <w:rPr>
          <w:rStyle w:val="c1"/>
          <w:color w:val="FF0000"/>
          <w:sz w:val="28"/>
          <w:szCs w:val="28"/>
        </w:rPr>
        <w:t>Учить определять количество предметов и употреблять правильно в единственном и множественном числе</w:t>
      </w:r>
      <w:r w:rsidRPr="00E2614E">
        <w:rPr>
          <w:rStyle w:val="c1"/>
          <w:sz w:val="28"/>
          <w:szCs w:val="28"/>
        </w:rPr>
        <w:t xml:space="preserve">. </w:t>
      </w:r>
      <w:proofErr w:type="spellStart"/>
      <w:proofErr w:type="gramStart"/>
      <w:r w:rsidRPr="00E2614E">
        <w:rPr>
          <w:rStyle w:val="c1"/>
          <w:sz w:val="28"/>
          <w:szCs w:val="28"/>
        </w:rPr>
        <w:t>Ложка-ложек</w:t>
      </w:r>
      <w:proofErr w:type="spellEnd"/>
      <w:proofErr w:type="gramEnd"/>
      <w:r w:rsidRPr="00E2614E">
        <w:rPr>
          <w:rStyle w:val="c1"/>
          <w:sz w:val="28"/>
          <w:szCs w:val="28"/>
        </w:rPr>
        <w:t xml:space="preserve">; </w:t>
      </w:r>
      <w:proofErr w:type="spellStart"/>
      <w:r w:rsidRPr="00E2614E">
        <w:rPr>
          <w:rStyle w:val="c1"/>
          <w:sz w:val="28"/>
          <w:szCs w:val="28"/>
        </w:rPr>
        <w:t>мяч-мячей</w:t>
      </w:r>
      <w:proofErr w:type="spellEnd"/>
      <w:r w:rsidRPr="00E2614E">
        <w:rPr>
          <w:rStyle w:val="c1"/>
          <w:sz w:val="28"/>
          <w:szCs w:val="28"/>
        </w:rPr>
        <w:t xml:space="preserve">; </w:t>
      </w:r>
      <w:proofErr w:type="spellStart"/>
      <w:r w:rsidRPr="00E2614E">
        <w:rPr>
          <w:rStyle w:val="c1"/>
          <w:sz w:val="28"/>
          <w:szCs w:val="28"/>
        </w:rPr>
        <w:t>машина-машинок</w:t>
      </w:r>
      <w:proofErr w:type="spellEnd"/>
      <w:r w:rsidRPr="00E2614E">
        <w:rPr>
          <w:rStyle w:val="c1"/>
          <w:sz w:val="28"/>
          <w:szCs w:val="28"/>
        </w:rPr>
        <w:t>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 xml:space="preserve">"Какой сок"? </w:t>
      </w:r>
      <w:r w:rsidRPr="00E2614E">
        <w:rPr>
          <w:rStyle w:val="c1"/>
          <w:color w:val="FF0000"/>
          <w:sz w:val="28"/>
          <w:szCs w:val="28"/>
        </w:rPr>
        <w:t>Учить образовывать слова.</w:t>
      </w:r>
      <w:r w:rsidRPr="00E2614E">
        <w:rPr>
          <w:rStyle w:val="c1"/>
          <w:sz w:val="28"/>
          <w:szCs w:val="28"/>
        </w:rPr>
        <w:t xml:space="preserve"> </w:t>
      </w:r>
      <w:r w:rsidRPr="00E2614E">
        <w:rPr>
          <w:rStyle w:val="c1"/>
          <w:color w:val="FF0000"/>
          <w:sz w:val="28"/>
          <w:szCs w:val="28"/>
        </w:rPr>
        <w:t>Закрепить знания о фруктах, овощах</w:t>
      </w:r>
      <w:r w:rsidRPr="00E2614E">
        <w:rPr>
          <w:rStyle w:val="c1"/>
          <w:sz w:val="28"/>
          <w:szCs w:val="28"/>
        </w:rPr>
        <w:t>. Сок из яблок</w:t>
      </w:r>
      <w:r w:rsidRPr="00285B67">
        <w:rPr>
          <w:rStyle w:val="c1"/>
          <w:sz w:val="28"/>
          <w:szCs w:val="28"/>
        </w:rPr>
        <w:t xml:space="preserve"> </w:t>
      </w:r>
      <w:r w:rsidRPr="00E2614E">
        <w:rPr>
          <w:rStyle w:val="c1"/>
          <w:sz w:val="28"/>
          <w:szCs w:val="28"/>
        </w:rPr>
        <w:t>-</w:t>
      </w:r>
      <w:r w:rsidRPr="00285B67">
        <w:rPr>
          <w:rStyle w:val="c1"/>
          <w:sz w:val="28"/>
          <w:szCs w:val="28"/>
        </w:rPr>
        <w:t xml:space="preserve"> </w:t>
      </w:r>
      <w:r w:rsidRPr="00E2614E">
        <w:rPr>
          <w:rStyle w:val="c1"/>
          <w:sz w:val="28"/>
          <w:szCs w:val="28"/>
        </w:rPr>
        <w:t>яблочный; моркови</w:t>
      </w:r>
      <w:r w:rsidRPr="00285B67">
        <w:rPr>
          <w:rStyle w:val="c1"/>
          <w:sz w:val="28"/>
          <w:szCs w:val="28"/>
        </w:rPr>
        <w:t xml:space="preserve"> </w:t>
      </w:r>
      <w:r w:rsidRPr="00E2614E">
        <w:rPr>
          <w:rStyle w:val="c1"/>
          <w:sz w:val="28"/>
          <w:szCs w:val="28"/>
        </w:rPr>
        <w:t>-</w:t>
      </w:r>
      <w:r w:rsidRPr="00285B67">
        <w:rPr>
          <w:rStyle w:val="c1"/>
          <w:sz w:val="28"/>
          <w:szCs w:val="28"/>
        </w:rPr>
        <w:t xml:space="preserve"> </w:t>
      </w:r>
      <w:r w:rsidRPr="00E2614E">
        <w:rPr>
          <w:rStyle w:val="c1"/>
          <w:sz w:val="28"/>
          <w:szCs w:val="28"/>
        </w:rPr>
        <w:t xml:space="preserve">морковный; Затем предложить наоборот апельсиновый </w:t>
      </w:r>
      <w:r>
        <w:rPr>
          <w:rStyle w:val="c1"/>
          <w:sz w:val="28"/>
          <w:szCs w:val="28"/>
        </w:rPr>
        <w:t>сок из чего (апельсина)</w:t>
      </w:r>
      <w:r w:rsidRPr="00E2614E">
        <w:rPr>
          <w:rStyle w:val="c1"/>
          <w:sz w:val="28"/>
          <w:szCs w:val="28"/>
        </w:rPr>
        <w:t>; Яблочный сок из яблок.</w:t>
      </w:r>
      <w:r w:rsidRPr="00E2614E">
        <w:rPr>
          <w:sz w:val="28"/>
          <w:szCs w:val="28"/>
        </w:rPr>
        <w:t xml:space="preserve"> </w:t>
      </w:r>
      <w:r w:rsidRPr="00E2614E">
        <w:rPr>
          <w:rStyle w:val="c1"/>
          <w:sz w:val="28"/>
          <w:szCs w:val="28"/>
        </w:rPr>
        <w:t>"</w:t>
      </w:r>
      <w:proofErr w:type="gramStart"/>
      <w:r w:rsidRPr="00E2614E">
        <w:rPr>
          <w:rStyle w:val="c1"/>
          <w:sz w:val="28"/>
          <w:szCs w:val="28"/>
        </w:rPr>
        <w:t>Угадай чего не стало</w:t>
      </w:r>
      <w:proofErr w:type="gramEnd"/>
      <w:r w:rsidRPr="00E2614E">
        <w:rPr>
          <w:rStyle w:val="c1"/>
          <w:sz w:val="28"/>
          <w:szCs w:val="28"/>
        </w:rPr>
        <w:t xml:space="preserve">"? </w:t>
      </w:r>
      <w:r w:rsidRPr="00E2614E">
        <w:rPr>
          <w:rStyle w:val="c1"/>
          <w:color w:val="FF0000"/>
          <w:sz w:val="28"/>
          <w:szCs w:val="28"/>
        </w:rPr>
        <w:t>Развитие внимания</w:t>
      </w:r>
      <w:r w:rsidRPr="00E2614E">
        <w:rPr>
          <w:rStyle w:val="c1"/>
          <w:sz w:val="28"/>
          <w:szCs w:val="28"/>
        </w:rPr>
        <w:t>. Определить, что исчезло.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>"Продолжи пропущенное слово". Взрослый начинает, а ребёнок продо</w:t>
      </w:r>
      <w:r>
        <w:rPr>
          <w:rStyle w:val="c1"/>
          <w:sz w:val="28"/>
          <w:szCs w:val="28"/>
        </w:rPr>
        <w:t>лжает. Кошка мяукает, а собака</w:t>
      </w:r>
      <w:r w:rsidRPr="00E2614E">
        <w:rPr>
          <w:rStyle w:val="c1"/>
          <w:sz w:val="28"/>
          <w:szCs w:val="28"/>
        </w:rPr>
        <w:t>; Лиса мягкая, а ёж</w:t>
      </w:r>
      <w:proofErr w:type="gramStart"/>
      <w:r w:rsidRPr="00E2614E">
        <w:rPr>
          <w:rStyle w:val="c1"/>
          <w:sz w:val="28"/>
          <w:szCs w:val="28"/>
        </w:rPr>
        <w:t>. ;</w:t>
      </w:r>
      <w:proofErr w:type="gramEnd"/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E2614E">
        <w:rPr>
          <w:rStyle w:val="c1"/>
          <w:color w:val="FF0000"/>
          <w:sz w:val="28"/>
          <w:szCs w:val="28"/>
        </w:rPr>
        <w:t>По развитию речи.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E2614E">
        <w:rPr>
          <w:rStyle w:val="c1"/>
          <w:sz w:val="28"/>
          <w:szCs w:val="28"/>
        </w:rPr>
        <w:t xml:space="preserve">Когда ребёнок играет, он разговаривает с игрушкой, сверстниками или взрослыми. Его речь звучит свободно и естественно. Дети копируют всё услышанное и подражают интонациям взрослых. Но не все дети выражают мысли другому человеку. Очень помогают почувствовать общение с конкретным лицом </w:t>
      </w:r>
      <w:r w:rsidRPr="00E2614E">
        <w:rPr>
          <w:rStyle w:val="c1"/>
          <w:color w:val="FF0000"/>
          <w:sz w:val="28"/>
          <w:szCs w:val="28"/>
        </w:rPr>
        <w:t>стихи-диалоги.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14E">
        <w:rPr>
          <w:rStyle w:val="c1"/>
          <w:sz w:val="28"/>
          <w:szCs w:val="28"/>
        </w:rPr>
        <w:t xml:space="preserve">Курочка </w:t>
      </w:r>
      <w:proofErr w:type="gramStart"/>
      <w:r w:rsidRPr="00E2614E">
        <w:rPr>
          <w:rStyle w:val="c1"/>
          <w:sz w:val="28"/>
          <w:szCs w:val="28"/>
        </w:rPr>
        <w:t>-</w:t>
      </w:r>
      <w:proofErr w:type="spellStart"/>
      <w:r w:rsidRPr="00E2614E">
        <w:rPr>
          <w:rStyle w:val="c1"/>
          <w:sz w:val="28"/>
          <w:szCs w:val="28"/>
        </w:rPr>
        <w:t>р</w:t>
      </w:r>
      <w:proofErr w:type="gramEnd"/>
      <w:r w:rsidRPr="00E2614E">
        <w:rPr>
          <w:rStyle w:val="c1"/>
          <w:sz w:val="28"/>
          <w:szCs w:val="28"/>
        </w:rPr>
        <w:t>ябушка</w:t>
      </w:r>
      <w:proofErr w:type="spellEnd"/>
      <w:r w:rsidRPr="00E2614E">
        <w:rPr>
          <w:rStyle w:val="c1"/>
          <w:sz w:val="28"/>
          <w:szCs w:val="28"/>
        </w:rPr>
        <w:t xml:space="preserve"> куда идёшь?- На речку.</w:t>
      </w:r>
      <w:r w:rsidRPr="00E2614E">
        <w:rPr>
          <w:sz w:val="28"/>
          <w:szCs w:val="28"/>
        </w:rPr>
        <w:t xml:space="preserve"> </w:t>
      </w:r>
      <w:r w:rsidRPr="00E2614E">
        <w:rPr>
          <w:rStyle w:val="c1"/>
          <w:sz w:val="28"/>
          <w:szCs w:val="28"/>
        </w:rPr>
        <w:t>Курочк</w:t>
      </w:r>
      <w:proofErr w:type="gramStart"/>
      <w:r w:rsidRPr="00E2614E">
        <w:rPr>
          <w:rStyle w:val="c1"/>
          <w:sz w:val="28"/>
          <w:szCs w:val="28"/>
        </w:rPr>
        <w:t>а-</w:t>
      </w:r>
      <w:proofErr w:type="gramEnd"/>
      <w:r w:rsidRPr="00E2614E">
        <w:rPr>
          <w:rStyle w:val="c1"/>
          <w:sz w:val="28"/>
          <w:szCs w:val="28"/>
        </w:rPr>
        <w:t xml:space="preserve"> </w:t>
      </w:r>
      <w:proofErr w:type="spellStart"/>
      <w:r w:rsidRPr="00E2614E">
        <w:rPr>
          <w:rStyle w:val="c1"/>
          <w:sz w:val="28"/>
          <w:szCs w:val="28"/>
        </w:rPr>
        <w:t>рябушка</w:t>
      </w:r>
      <w:proofErr w:type="spellEnd"/>
      <w:r w:rsidRPr="00E2614E">
        <w:rPr>
          <w:rStyle w:val="c1"/>
          <w:sz w:val="28"/>
          <w:szCs w:val="28"/>
        </w:rPr>
        <w:t xml:space="preserve"> зачем идёшь?</w:t>
      </w:r>
      <w:r w:rsidRPr="00E2614E">
        <w:rPr>
          <w:sz w:val="28"/>
          <w:szCs w:val="28"/>
        </w:rPr>
        <w:t xml:space="preserve"> </w:t>
      </w:r>
      <w:r w:rsidRPr="00E2614E">
        <w:rPr>
          <w:rStyle w:val="c1"/>
          <w:sz w:val="28"/>
          <w:szCs w:val="28"/>
        </w:rPr>
        <w:t>- За водой.</w:t>
      </w:r>
      <w:r w:rsidRPr="00E2614E">
        <w:rPr>
          <w:sz w:val="28"/>
          <w:szCs w:val="28"/>
        </w:rPr>
        <w:t xml:space="preserve"> </w:t>
      </w:r>
      <w:r w:rsidRPr="00E2614E">
        <w:rPr>
          <w:rStyle w:val="c1"/>
          <w:sz w:val="28"/>
          <w:szCs w:val="28"/>
        </w:rPr>
        <w:t>Курочк</w:t>
      </w:r>
      <w:proofErr w:type="gramStart"/>
      <w:r w:rsidRPr="00E2614E">
        <w:rPr>
          <w:rStyle w:val="c1"/>
          <w:sz w:val="28"/>
          <w:szCs w:val="28"/>
        </w:rPr>
        <w:t>а-</w:t>
      </w:r>
      <w:proofErr w:type="gramEnd"/>
      <w:r w:rsidRPr="00E2614E">
        <w:rPr>
          <w:rStyle w:val="c1"/>
          <w:sz w:val="28"/>
          <w:szCs w:val="28"/>
        </w:rPr>
        <w:t xml:space="preserve"> </w:t>
      </w:r>
      <w:proofErr w:type="spellStart"/>
      <w:r w:rsidRPr="00E2614E">
        <w:rPr>
          <w:rStyle w:val="c1"/>
          <w:sz w:val="28"/>
          <w:szCs w:val="28"/>
        </w:rPr>
        <w:t>рябушка</w:t>
      </w:r>
      <w:proofErr w:type="spellEnd"/>
      <w:r w:rsidRPr="00E2614E">
        <w:rPr>
          <w:rStyle w:val="c1"/>
          <w:sz w:val="28"/>
          <w:szCs w:val="28"/>
        </w:rPr>
        <w:t xml:space="preserve"> зачем тебе вода?-</w:t>
      </w:r>
      <w:r>
        <w:rPr>
          <w:rStyle w:val="c1"/>
          <w:sz w:val="28"/>
          <w:szCs w:val="28"/>
          <w:lang w:val="en-US"/>
        </w:rPr>
        <w:t xml:space="preserve"> </w:t>
      </w:r>
      <w:r w:rsidRPr="00E2614E">
        <w:rPr>
          <w:rStyle w:val="c1"/>
          <w:sz w:val="28"/>
          <w:szCs w:val="28"/>
        </w:rPr>
        <w:t>Цыплят поить. Они пить хотят, на всю улицу пищат пи-пи-пи.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E2614E">
        <w:rPr>
          <w:rStyle w:val="c1"/>
          <w:color w:val="FF0000"/>
          <w:sz w:val="28"/>
          <w:szCs w:val="28"/>
        </w:rPr>
        <w:t xml:space="preserve">Стихи диалоги развивают память, речь. Для заучивания стихов диалогов можно использовать </w:t>
      </w:r>
      <w:proofErr w:type="spellStart"/>
      <w:r w:rsidRPr="00E2614E">
        <w:rPr>
          <w:rStyle w:val="c1"/>
          <w:color w:val="FF0000"/>
          <w:sz w:val="28"/>
          <w:szCs w:val="28"/>
        </w:rPr>
        <w:t>потешки</w:t>
      </w:r>
      <w:proofErr w:type="spellEnd"/>
      <w:r w:rsidRPr="00E2614E">
        <w:rPr>
          <w:rStyle w:val="c1"/>
          <w:color w:val="FF0000"/>
          <w:sz w:val="28"/>
          <w:szCs w:val="28"/>
        </w:rPr>
        <w:t xml:space="preserve"> или придумывать самим.</w:t>
      </w:r>
    </w:p>
    <w:p w:rsidR="00285B67" w:rsidRPr="00E2614E" w:rsidRDefault="00285B67" w:rsidP="00285B67">
      <w:pPr>
        <w:pStyle w:val="c0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E2614E">
        <w:rPr>
          <w:rStyle w:val="c1"/>
          <w:color w:val="FF0000"/>
          <w:sz w:val="28"/>
          <w:szCs w:val="28"/>
        </w:rPr>
        <w:t xml:space="preserve">Пальчиковые игры хорошо использовать для развития речи, мелкой моторики рук. Для этого хорошо использовать упражнения в стихах, игры </w:t>
      </w:r>
      <w:proofErr w:type="spellStart"/>
      <w:r w:rsidRPr="00E2614E">
        <w:rPr>
          <w:rStyle w:val="c1"/>
          <w:color w:val="FF0000"/>
          <w:sz w:val="28"/>
          <w:szCs w:val="28"/>
        </w:rPr>
        <w:t>потешки</w:t>
      </w:r>
      <w:proofErr w:type="spellEnd"/>
      <w:r w:rsidRPr="00E2614E">
        <w:rPr>
          <w:rStyle w:val="c1"/>
          <w:color w:val="FF0000"/>
          <w:sz w:val="28"/>
          <w:szCs w:val="28"/>
        </w:rPr>
        <w:t>.</w:t>
      </w:r>
    </w:p>
    <w:p w:rsidR="008471E8" w:rsidRDefault="008471E8"/>
    <w:sectPr w:rsidR="008471E8" w:rsidSect="00E2614E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5B67"/>
    <w:rsid w:val="00285B67"/>
    <w:rsid w:val="00555202"/>
    <w:rsid w:val="007D328E"/>
    <w:rsid w:val="00805212"/>
    <w:rsid w:val="0084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5B67"/>
    <w:rPr>
      <w:b/>
      <w:bCs/>
    </w:rPr>
  </w:style>
  <w:style w:type="character" w:customStyle="1" w:styleId="c1">
    <w:name w:val="c1"/>
    <w:basedOn w:val="a0"/>
    <w:rsid w:val="00285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2018-10-17T14:29:00Z</dcterms:created>
  <dcterms:modified xsi:type="dcterms:W3CDTF">2018-10-17T14:32:00Z</dcterms:modified>
</cp:coreProperties>
</file>