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3" w:rsidRDefault="00053253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53253" w:rsidRDefault="00053253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Абатского района детский сад «Сибирячок» корпус №1</w:t>
      </w:r>
    </w:p>
    <w:p w:rsidR="00053253" w:rsidRDefault="00053253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Pr="00406012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Pr="00406012" w:rsidRDefault="00FF617F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+mj-ea" w:hAnsi="Times New Roman"/>
          <w:color w:val="000000"/>
          <w:kern w:val="28"/>
          <w:sz w:val="40"/>
          <w:szCs w:val="40"/>
        </w:rPr>
      </w:pPr>
      <w:hyperlink r:id="rId5" w:history="1">
        <w:r w:rsidR="00053253" w:rsidRPr="00406012">
          <w:rPr>
            <w:rFonts w:ascii="Times New Roman" w:eastAsia="+mj-ea" w:hAnsi="Times New Roman"/>
            <w:color w:val="000000"/>
            <w:sz w:val="40"/>
            <w:szCs w:val="40"/>
            <w:u w:val="single"/>
          </w:rPr>
          <w:t xml:space="preserve">Креативность </w:t>
        </w:r>
      </w:hyperlink>
      <w:r w:rsidR="00053253" w:rsidRPr="00406012">
        <w:rPr>
          <w:rFonts w:ascii="Times New Roman" w:eastAsia="+mj-ea" w:hAnsi="Times New Roman"/>
          <w:color w:val="000000"/>
          <w:sz w:val="40"/>
          <w:szCs w:val="40"/>
        </w:rPr>
        <w:br/>
      </w:r>
      <w:r w:rsidR="00053253" w:rsidRPr="00406012">
        <w:rPr>
          <w:rFonts w:ascii="Times New Roman" w:eastAsia="+mj-ea" w:hAnsi="Times New Roman"/>
          <w:color w:val="000000"/>
          <w:kern w:val="28"/>
          <w:sz w:val="40"/>
          <w:szCs w:val="40"/>
        </w:rPr>
        <w:t>или нестандартность мышления дошкольников</w:t>
      </w:r>
    </w:p>
    <w:p w:rsidR="00406012" w:rsidRPr="00406012" w:rsidRDefault="00406012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+mj-ea" w:hAnsi="Times New Roman"/>
          <w:color w:val="000000"/>
          <w:kern w:val="28"/>
          <w:sz w:val="40"/>
          <w:szCs w:val="40"/>
        </w:rPr>
      </w:pPr>
    </w:p>
    <w:p w:rsidR="00406012" w:rsidRPr="00406012" w:rsidRDefault="00406012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+mj-ea" w:hAnsi="Times New Roman"/>
          <w:color w:val="000000"/>
          <w:kern w:val="28"/>
          <w:sz w:val="40"/>
          <w:szCs w:val="40"/>
        </w:rPr>
      </w:pPr>
    </w:p>
    <w:p w:rsidR="00406012" w:rsidRPr="00406012" w:rsidRDefault="00406012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+mj-ea" w:hAnsi="Times New Roman"/>
          <w:color w:val="000000"/>
          <w:kern w:val="28"/>
          <w:sz w:val="40"/>
          <w:szCs w:val="40"/>
        </w:rPr>
      </w:pPr>
    </w:p>
    <w:p w:rsidR="00406012" w:rsidRPr="00406012" w:rsidRDefault="00406012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+mj-ea" w:hAnsi="Times New Roman"/>
          <w:color w:val="000000"/>
          <w:kern w:val="28"/>
          <w:sz w:val="40"/>
          <w:szCs w:val="40"/>
        </w:rPr>
      </w:pPr>
    </w:p>
    <w:p w:rsidR="00406012" w:rsidRPr="00406012" w:rsidRDefault="00406012" w:rsidP="00053253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+mj-ea" w:hAnsi="Times New Roman"/>
          <w:color w:val="000000"/>
          <w:kern w:val="28"/>
          <w:sz w:val="40"/>
          <w:szCs w:val="40"/>
        </w:rPr>
      </w:pPr>
    </w:p>
    <w:p w:rsidR="00406012" w:rsidRDefault="00406012" w:rsidP="00406012">
      <w:pPr>
        <w:tabs>
          <w:tab w:val="left" w:pos="9498"/>
        </w:tabs>
        <w:spacing w:after="0" w:line="240" w:lineRule="auto"/>
        <w:ind w:firstLine="709"/>
        <w:jc w:val="right"/>
        <w:rPr>
          <w:rFonts w:ascii="Times New Roman" w:eastAsia="+mj-ea" w:hAnsi="Times New Roman"/>
          <w:color w:val="000000"/>
          <w:kern w:val="28"/>
          <w:sz w:val="32"/>
          <w:szCs w:val="32"/>
        </w:rPr>
      </w:pPr>
      <w:r w:rsidRPr="00406012">
        <w:rPr>
          <w:rFonts w:ascii="Times New Roman" w:eastAsia="+mj-ea" w:hAnsi="Times New Roman"/>
          <w:color w:val="000000"/>
          <w:kern w:val="28"/>
          <w:sz w:val="32"/>
          <w:szCs w:val="32"/>
        </w:rPr>
        <w:t xml:space="preserve">Иванова Е.Н., </w:t>
      </w:r>
    </w:p>
    <w:p w:rsidR="00406012" w:rsidRDefault="00406012" w:rsidP="00406012">
      <w:pPr>
        <w:tabs>
          <w:tab w:val="left" w:pos="9498"/>
        </w:tabs>
        <w:spacing w:after="0" w:line="240" w:lineRule="auto"/>
        <w:ind w:firstLine="709"/>
        <w:jc w:val="right"/>
        <w:rPr>
          <w:rFonts w:ascii="Times New Roman" w:eastAsia="+mj-ea" w:hAnsi="Times New Roman"/>
          <w:color w:val="000000"/>
          <w:kern w:val="28"/>
          <w:sz w:val="32"/>
          <w:szCs w:val="32"/>
        </w:rPr>
      </w:pPr>
      <w:r w:rsidRPr="00406012">
        <w:rPr>
          <w:rFonts w:ascii="Times New Roman" w:eastAsia="+mj-ea" w:hAnsi="Times New Roman"/>
          <w:color w:val="000000"/>
          <w:kern w:val="28"/>
          <w:sz w:val="32"/>
          <w:szCs w:val="32"/>
        </w:rPr>
        <w:t xml:space="preserve">воспитатель первой </w:t>
      </w:r>
    </w:p>
    <w:p w:rsidR="00406012" w:rsidRPr="00406012" w:rsidRDefault="00406012" w:rsidP="00406012">
      <w:pPr>
        <w:tabs>
          <w:tab w:val="left" w:pos="949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406012">
        <w:rPr>
          <w:rFonts w:ascii="Times New Roman" w:eastAsia="+mj-ea" w:hAnsi="Times New Roman"/>
          <w:color w:val="000000"/>
          <w:kern w:val="28"/>
          <w:sz w:val="32"/>
          <w:szCs w:val="32"/>
        </w:rPr>
        <w:t>квалификационной категории</w:t>
      </w: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253" w:rsidRDefault="00406012" w:rsidP="00406012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Абатское , 27.10.2016 г</w:t>
      </w:r>
    </w:p>
    <w:p w:rsidR="00A565EC" w:rsidRPr="00BA31D9" w:rsidRDefault="00053253" w:rsidP="00A565E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(Сл.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="00A565EC" w:rsidRPr="00A565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ФГОС </w:t>
      </w:r>
      <w:proofErr w:type="gramStart"/>
      <w:r w:rsidR="00A565EC" w:rsidRPr="00A565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A565EC" w:rsidRPr="00A565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565EC" w:rsidRPr="00A565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A565EC" w:rsidRPr="00A565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Согласно ему программа должна обеспечивать развитие личности детей дошкольного возраста в различных видах деятельности.</w:t>
      </w:r>
      <w:r w:rsidR="00BA31D9" w:rsidRPr="00BA31D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BA31D9" w:rsidRPr="00BA3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документ трактует познавательное развитие как образовательную область, сущность которой раскрывает следующим образом: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BA31D9" w:rsidRPr="00BA3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E57CAB" w:rsidRPr="00E57CAB" w:rsidRDefault="00E57CAB" w:rsidP="00E57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CAB">
        <w:rPr>
          <w:rFonts w:eastAsia="+mn-ea"/>
          <w:color w:val="000000"/>
          <w:kern w:val="24"/>
          <w:sz w:val="28"/>
          <w:szCs w:val="28"/>
        </w:rPr>
        <w:t>Своё выступление я хочу начать со слов великого ученого, математика, химика, физика и поэта  Михаила Васильевича Ломоносова</w:t>
      </w:r>
      <w:r w:rsidRPr="00E57CAB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</w:t>
      </w:r>
    </w:p>
    <w:p w:rsidR="00BA31D9" w:rsidRDefault="00053253" w:rsidP="00BA31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(Сл.2)</w:t>
      </w:r>
      <w:r w:rsidR="00E57CAB" w:rsidRPr="00E57CAB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Математику уже затем учить надо, что она ум в порядок приводит.</w:t>
      </w:r>
      <w:r w:rsidR="00BA31D9" w:rsidRPr="00BA31D9">
        <w:rPr>
          <w:rFonts w:ascii="Verdana" w:hAnsi="Verdana"/>
          <w:color w:val="000000"/>
          <w:sz w:val="21"/>
          <w:szCs w:val="21"/>
        </w:rPr>
        <w:t xml:space="preserve"> </w:t>
      </w:r>
    </w:p>
    <w:p w:rsidR="00BA31D9" w:rsidRPr="00BA31D9" w:rsidRDefault="00053253" w:rsidP="00BA3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(Сл.3)</w:t>
      </w:r>
      <w:r w:rsidR="00BA31D9"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 РФ поставлена задача повышения качества математического образования на всех уровнях образования, в том числе и на уровне дошкольного образования. Разработана «Концепция развития математического образования в Российской Федерации», в которой определена цель – вывести математическое образование на лидирующее положение в мире.</w:t>
      </w:r>
    </w:p>
    <w:p w:rsidR="00BA31D9" w:rsidRPr="00BA31D9" w:rsidRDefault="00BA31D9" w:rsidP="00BA3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важен в отношении метаматематического образования детей уже в дошкольный период социальный заказ и запрос родительского сообщества.</w:t>
      </w:r>
    </w:p>
    <w:p w:rsidR="003343B3" w:rsidRPr="00BA31D9" w:rsidRDefault="00053253" w:rsidP="003343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(Сл.4)</w:t>
      </w:r>
      <w:r w:rsidR="003343B3" w:rsidRPr="00BA31D9">
        <w:rPr>
          <w:color w:val="000000"/>
          <w:sz w:val="28"/>
          <w:szCs w:val="28"/>
        </w:rPr>
        <w:t>Именно математика прививает такие высокие нравственные качества человека, как разумность, точность, обязательность, определённость мысли, любовь к истине, способность к аргументированному убеждению, дисциплинированность и собранность в рассуждениях, внимательность.</w:t>
      </w:r>
    </w:p>
    <w:p w:rsidR="003343B3" w:rsidRPr="00BA31D9" w:rsidRDefault="00053253" w:rsidP="00334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(сл.5)</w:t>
      </w:r>
      <w:r w:rsidR="003343B3"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 одной важнейшей задачей математического образования является воспитание в человеке способности понимать смысл поставленной перед ним задачи, умение правильно, логично рассуждать, усвоить навыки алгоритмического мышления.</w:t>
      </w:r>
    </w:p>
    <w:p w:rsidR="003343B3" w:rsidRPr="00BA31D9" w:rsidRDefault="003343B3" w:rsidP="003343B3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Мышление — высшая форма познавательной деятельности.</w:t>
      </w:r>
    </w:p>
    <w:p w:rsidR="003343B3" w:rsidRPr="00BA31D9" w:rsidRDefault="003343B3" w:rsidP="00334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умения мыслить (думать) зависит успешность (</w:t>
      </w:r>
      <w:proofErr w:type="spellStart"/>
      <w:r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неуспешность</w:t>
      </w:r>
      <w:proofErr w:type="spellEnd"/>
      <w:r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человека.</w:t>
      </w:r>
    </w:p>
    <w:p w:rsidR="00E57CAB" w:rsidRPr="00BA31D9" w:rsidRDefault="00053253" w:rsidP="00BA3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(Сл.8)</w:t>
      </w:r>
      <w:r w:rsidR="00BA31D9"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 две традиции в математическом образовании. Одна из них построена на том, что человек должен уметь воспользоваться готовыми приемами, другая — на том, что </w:t>
      </w:r>
      <w:proofErr w:type="gramStart"/>
      <w:r w:rsidR="00BA31D9"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proofErr w:type="gramEnd"/>
      <w:r w:rsidR="00BA31D9"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следует научить думать </w:t>
      </w:r>
      <w:r w:rsidR="00BA31D9" w:rsidRPr="00BA3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самого. Наши, российские, традиции всегда зиждились на развитии интеллекта.</w:t>
      </w:r>
    </w:p>
    <w:p w:rsidR="00E57CAB" w:rsidRPr="00E57CAB" w:rsidRDefault="00053253" w:rsidP="00E57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(Сл.9)</w:t>
      </w:r>
      <w:r w:rsidR="00E57CAB" w:rsidRPr="00E57CAB">
        <w:rPr>
          <w:rFonts w:eastAsia="+mn-ea"/>
          <w:color w:val="000000"/>
          <w:kern w:val="24"/>
          <w:sz w:val="28"/>
          <w:szCs w:val="28"/>
        </w:rPr>
        <w:t>В математике много удивительного. Математикой занимались и занимаются люди разных профессий. Есть мнение, что творчество и креативность —</w:t>
      </w:r>
      <w:r w:rsidR="00512BEE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57CAB" w:rsidRPr="00E57CAB">
        <w:rPr>
          <w:rFonts w:eastAsia="+mn-ea"/>
          <w:color w:val="000000"/>
          <w:kern w:val="24"/>
          <w:sz w:val="28"/>
          <w:szCs w:val="28"/>
        </w:rPr>
        <w:t xml:space="preserve">для художников, музыкантов  и поэтов! Ученые, бизнесмены, инженеры-люди этих профессий  имеют математический склад ума, но креативность им не помешает,  только человек с нестандартным мышлением, который умеет креативно мыслить, который может и умеет выйти за рамки шаблонного восприятия, более успешный, находчивый и удачливый.  </w:t>
      </w:r>
      <w:r w:rsidR="00E57CAB" w:rsidRPr="00E57CAB">
        <w:rPr>
          <w:rFonts w:eastAsia="+mn-ea"/>
          <w:i/>
          <w:iCs/>
          <w:color w:val="000000"/>
          <w:kern w:val="24"/>
          <w:sz w:val="28"/>
          <w:szCs w:val="28"/>
        </w:rPr>
        <w:t xml:space="preserve">  </w:t>
      </w:r>
    </w:p>
    <w:p w:rsidR="00E57CAB" w:rsidRPr="00E57CAB" w:rsidRDefault="00053253" w:rsidP="00E57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(Сл.10)</w:t>
      </w:r>
      <w:r w:rsidR="00E57CAB" w:rsidRPr="00E57CAB">
        <w:rPr>
          <w:rFonts w:eastAsia="+mn-ea"/>
          <w:color w:val="000000"/>
          <w:kern w:val="24"/>
          <w:sz w:val="28"/>
          <w:szCs w:val="28"/>
        </w:rPr>
        <w:t>"... если сегодня в ком-то из вас живут одновременно математик и поэт, то поверьте, что это лучшая из компаний, какую только я мог  бы вам пожелать...". </w:t>
      </w:r>
    </w:p>
    <w:p w:rsidR="00E57CAB" w:rsidRPr="00E57CAB" w:rsidRDefault="00E57CAB" w:rsidP="00E57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CAB">
        <w:rPr>
          <w:rFonts w:eastAsia="+mn-ea"/>
          <w:color w:val="000000"/>
          <w:kern w:val="24"/>
          <w:sz w:val="28"/>
          <w:szCs w:val="28"/>
        </w:rPr>
        <w:t>В настоящее время, время информационного бума, обществу необходимо поколение молодых людей, с такими качествами личности как инициативность, креативность, способность творчески мыслить и находить нестандартные решения. Для педагогов  становится актуальным поиск новых  форм и методов работы с детьми, чтобы воспитать креативную личность.</w:t>
      </w:r>
    </w:p>
    <w:p w:rsidR="00E57CAB" w:rsidRPr="00E57CAB" w:rsidRDefault="00E57CAB" w:rsidP="00E57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CAB">
        <w:rPr>
          <w:rFonts w:eastAsia="+mn-ea"/>
          <w:color w:val="000000"/>
          <w:kern w:val="24"/>
          <w:sz w:val="28"/>
          <w:szCs w:val="28"/>
        </w:rPr>
        <w:t>С ведением ФГОС изменились модель дошкольного образования.  Как мы видим,  один из  ключевых навыков, которым должен овладеть ребенок – это креативность. Чтобы вырастить креативного ребенка, в первую очередь педагогу нужно постоянно заботит</w:t>
      </w:r>
      <w:r w:rsidR="00B44CEA">
        <w:rPr>
          <w:rFonts w:eastAsia="+mn-ea"/>
          <w:color w:val="000000"/>
          <w:kern w:val="24"/>
          <w:sz w:val="28"/>
          <w:szCs w:val="28"/>
        </w:rPr>
        <w:t>ь</w:t>
      </w:r>
      <w:r w:rsidRPr="00E57CAB">
        <w:rPr>
          <w:rFonts w:eastAsia="+mn-ea"/>
          <w:color w:val="000000"/>
          <w:kern w:val="24"/>
          <w:sz w:val="28"/>
          <w:szCs w:val="28"/>
        </w:rPr>
        <w:t xml:space="preserve">ся о том, чтобы самому не утратить любознательность, энергичность, пытливость и открытость новому. Не развивающийся педагог никогда не воспитает творческую созидательную личность. </w:t>
      </w:r>
    </w:p>
    <w:p w:rsidR="00E57CAB" w:rsidRPr="00E57CAB" w:rsidRDefault="00E57CAB" w:rsidP="00FA73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Давайте по</w:t>
      </w:r>
      <w:r w:rsidRPr="00E57CAB">
        <w:rPr>
          <w:rFonts w:eastAsia="+mn-ea"/>
          <w:color w:val="000000"/>
          <w:kern w:val="24"/>
          <w:sz w:val="28"/>
          <w:szCs w:val="28"/>
        </w:rPr>
        <w:t>рассуждаем,  Вы как понимаете  слово креативность?</w:t>
      </w:r>
      <w:r w:rsidR="00FA73A0">
        <w:rPr>
          <w:rFonts w:eastAsia="+mn-ea"/>
          <w:color w:val="000000"/>
          <w:kern w:val="24"/>
          <w:sz w:val="28"/>
          <w:szCs w:val="28"/>
        </w:rPr>
        <w:t xml:space="preserve"> (ответы) Сколько разных мнений.</w:t>
      </w:r>
    </w:p>
    <w:p w:rsidR="00E57CAB" w:rsidRPr="00E57CAB" w:rsidRDefault="00E57CAB" w:rsidP="00E57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CAB">
        <w:rPr>
          <w:rFonts w:eastAsia="+mn-ea"/>
          <w:color w:val="000000"/>
          <w:kern w:val="24"/>
          <w:sz w:val="28"/>
          <w:szCs w:val="28"/>
        </w:rPr>
        <w:t>Что скрывать, часто образовательная деятельность с детьми по ФЭМП носит примитивный характер, наблюдается недостаточное количество игр, упражнений, заданий, их однообразие, невысокая эффективность, недостаточная продуманность линии деятельности. Отсутствие творчества, креативности  у педагога приводит к потере интереса к математике. Образовательные учр</w:t>
      </w:r>
      <w:r>
        <w:rPr>
          <w:rFonts w:eastAsia="+mn-ea"/>
          <w:color w:val="000000"/>
          <w:kern w:val="24"/>
          <w:sz w:val="28"/>
          <w:szCs w:val="28"/>
        </w:rPr>
        <w:t>еждения нуждаются  в творческих</w:t>
      </w:r>
      <w:r w:rsidRPr="00E57CAB">
        <w:rPr>
          <w:rFonts w:eastAsia="+mn-ea"/>
          <w:color w:val="000000"/>
          <w:kern w:val="24"/>
          <w:sz w:val="28"/>
          <w:szCs w:val="28"/>
        </w:rPr>
        <w:t>, креативных педагогах.</w:t>
      </w:r>
    </w:p>
    <w:p w:rsidR="00F73208" w:rsidRPr="00F73208" w:rsidRDefault="00F73208" w:rsidP="00F73208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2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Средством педагогического воздействия на развитие творческого мышления дошкольников является система творческих зад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аний. Позиция педагога</w:t>
      </w:r>
      <w:r w:rsidRPr="00F732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732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недириктивная</w:t>
      </w:r>
      <w:proofErr w:type="spellEnd"/>
      <w:r w:rsidRPr="00F732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побуждающая детей к активности, свободе самовыражения.</w:t>
      </w:r>
    </w:p>
    <w:p w:rsidR="00BA31D9" w:rsidRPr="00BA31D9" w:rsidRDefault="00053253" w:rsidP="00BA31D9">
      <w:pPr>
        <w:pStyle w:val="a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(Сл.11)</w:t>
      </w:r>
      <w:r w:rsidR="00BA31D9" w:rsidRPr="00BA31D9">
        <w:rPr>
          <w:rFonts w:ascii="Times New Roman" w:hAnsi="Times New Roman"/>
          <w:b/>
          <w:sz w:val="28"/>
          <w:szCs w:val="28"/>
          <w:lang w:eastAsia="ru-RU"/>
        </w:rPr>
        <w:t>Формы и методы работы с детьми</w:t>
      </w:r>
    </w:p>
    <w:p w:rsidR="00BA31D9" w:rsidRPr="00BA31D9" w:rsidRDefault="00BA31D9" w:rsidP="00BA31D9">
      <w:pPr>
        <w:pStyle w:val="a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b/>
          <w:sz w:val="28"/>
          <w:szCs w:val="28"/>
          <w:lang w:eastAsia="ru-RU"/>
        </w:rPr>
        <w:t>Что делать?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Сегодня, мы полагаем, математика должна стать для ребенка не просто системой знаний, а мощным инструментом познания окружающего мира.</w:t>
      </w:r>
    </w:p>
    <w:p w:rsidR="00BA31D9" w:rsidRPr="00BA31D9" w:rsidRDefault="00BA31D9" w:rsidP="00BA31D9">
      <w:pPr>
        <w:pStyle w:val="a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b/>
          <w:sz w:val="28"/>
          <w:szCs w:val="28"/>
          <w:lang w:eastAsia="ru-RU"/>
        </w:rPr>
        <w:t>Как делать?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— Дети учатся активно, в деятельности!!! Игра, практическая деятельность, экспериментирование — делают процесс веселым и увлекательным.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— Наблюдать за детьми, слушать, оценивать имеющиеся сильные стороны</w:t>
      </w:r>
    </w:p>
    <w:p w:rsidR="00BA31D9" w:rsidRPr="00BA31D9" w:rsidRDefault="00053253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(Сл.12)</w:t>
      </w:r>
      <w:r w:rsidR="00BA31D9" w:rsidRPr="00BA3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="00BA31D9" w:rsidRPr="00BA31D9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BA31D9" w:rsidRPr="00BA3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ориентирует </w:t>
      </w:r>
      <w:proofErr w:type="gramStart"/>
      <w:r w:rsidR="00BA31D9" w:rsidRPr="00BA31D9">
        <w:rPr>
          <w:rFonts w:ascii="Times New Roman" w:hAnsi="Times New Roman"/>
          <w:color w:val="000000"/>
          <w:sz w:val="28"/>
          <w:szCs w:val="28"/>
          <w:lang w:eastAsia="ru-RU"/>
        </w:rPr>
        <w:t>конкретное</w:t>
      </w:r>
      <w:proofErr w:type="gramEnd"/>
      <w:r w:rsidR="00BA31D9" w:rsidRPr="00BA3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содержание образовательных областей на реализацию в определённых видах деятельности. Для познавательного развития – познавательно-исследовательская деятельность.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Наблюдения, экскурсии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Решение проблемных ситуаций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Решение познавательных задач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Опыты, экспериментирование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Моделирование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Познавательно-исследовательские проекты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игры</w:t>
      </w:r>
    </w:p>
    <w:p w:rsidR="00BA31D9" w:rsidRPr="00BA31D9" w:rsidRDefault="00BA31D9" w:rsidP="00BA31D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D9">
        <w:rPr>
          <w:rFonts w:ascii="Times New Roman" w:hAnsi="Times New Roman"/>
          <w:color w:val="000000"/>
          <w:sz w:val="28"/>
          <w:szCs w:val="28"/>
          <w:lang w:eastAsia="ru-RU"/>
        </w:rPr>
        <w:t>Конструктивные игры</w:t>
      </w:r>
    </w:p>
    <w:p w:rsidR="00D2556D" w:rsidRDefault="00F73208" w:rsidP="00FA73A0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3A0">
        <w:rPr>
          <w:rFonts w:ascii="Times New Roman" w:hAnsi="Times New Roman"/>
          <w:sz w:val="28"/>
          <w:szCs w:val="28"/>
          <w:shd w:val="clear" w:color="auto" w:fill="FFFFFF"/>
        </w:rPr>
        <w:t xml:space="preserve">ФГОС для дошкольных учреждений содержит перечень тех понятий, которые должны быть сформированы у выпускников детских садов. Будущим первоклассникам должны быть известны формы предметов, структурные части различных геометрических фигур, размеры тел. Для того чтобы сравнить два геометрических объекта, 6-7-летний ребенок использует речевые и познавательные умения и навыки. Исследовательский и проектный методы помогают развивать в малышах любознательность. Воспитатель при разработке математических мероприятий подбирает такие формы и приемы работы, которые бы способствовали всестороннему развитию дошкольников. </w:t>
      </w:r>
    </w:p>
    <w:p w:rsidR="00FA73A0" w:rsidRPr="00FA73A0" w:rsidRDefault="00053253" w:rsidP="00FA73A0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(Сл.12)</w:t>
      </w:r>
      <w:r w:rsidR="00FA73A0" w:rsidRPr="00FA73A0">
        <w:rPr>
          <w:rFonts w:ascii="Times New Roman" w:hAnsi="Times New Roman"/>
          <w:sz w:val="28"/>
          <w:szCs w:val="28"/>
          <w:lang w:eastAsia="ru-RU"/>
        </w:rPr>
        <w:t>Дошкольный возраст уникален, ибо как сформируется ребёнок, такова будет  и его жизнь, именно поэтому важно не упустить этот период для раскрытия творческого потенциала каждого ребёнка</w:t>
      </w:r>
      <w:r w:rsidR="00FA73A0">
        <w:rPr>
          <w:rFonts w:ascii="Times New Roman" w:hAnsi="Times New Roman"/>
          <w:sz w:val="28"/>
          <w:szCs w:val="28"/>
          <w:lang w:eastAsia="ru-RU"/>
        </w:rPr>
        <w:t>.</w:t>
      </w:r>
    </w:p>
    <w:p w:rsidR="00FA73A0" w:rsidRPr="00FA73A0" w:rsidRDefault="00FA73A0" w:rsidP="00FA73A0">
      <w:pPr>
        <w:widowControl w:val="0"/>
        <w:spacing w:after="120" w:line="285" w:lineRule="auto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A73A0">
        <w:rPr>
          <w:rFonts w:eastAsia="Times New Roman"/>
          <w:color w:val="000000"/>
          <w:kern w:val="28"/>
          <w:sz w:val="20"/>
          <w:szCs w:val="20"/>
          <w:lang w:eastAsia="ru-RU"/>
        </w:rPr>
        <w:t> </w:t>
      </w:r>
    </w:p>
    <w:p w:rsidR="00FA73A0" w:rsidRDefault="00053253" w:rsidP="00FA73A0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(Сл.13)</w:t>
      </w:r>
      <w:r w:rsidR="00FA73A0">
        <w:rPr>
          <w:rFonts w:ascii="Times New Roman" w:hAnsi="Times New Roman"/>
          <w:sz w:val="28"/>
          <w:szCs w:val="28"/>
          <w:shd w:val="clear" w:color="auto" w:fill="FFFFFF"/>
        </w:rPr>
        <w:t>Проект решения:</w:t>
      </w:r>
    </w:p>
    <w:p w:rsidR="00B44CEA" w:rsidRDefault="00B44CEA" w:rsidP="00FA73A0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4CEA" w:rsidRDefault="00B44CEA" w:rsidP="00FA73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Продолжить поиск и внедрение новых образовательных технологий в образовательный процесс в ДОУ.</w:t>
      </w:r>
    </w:p>
    <w:p w:rsidR="00B44CEA" w:rsidRDefault="00B44CEA" w:rsidP="00B44CEA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2. Продолжить формирование </w:t>
      </w:r>
      <w:r>
        <w:rPr>
          <w:rFonts w:eastAsia="+mn-ea"/>
          <w:color w:val="000000"/>
          <w:kern w:val="24"/>
          <w:sz w:val="28"/>
          <w:szCs w:val="28"/>
        </w:rPr>
        <w:t>креативного  и нестандартного мышления дошкольников через различные и разнообразные формы деятельности.</w:t>
      </w:r>
    </w:p>
    <w:p w:rsidR="00B44CEA" w:rsidRPr="00E57CAB" w:rsidRDefault="00B44CEA" w:rsidP="00B44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4CEA" w:rsidRPr="00FA73A0" w:rsidRDefault="00B44CEA" w:rsidP="00FA73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4CEA" w:rsidRPr="00FA73A0" w:rsidSect="00FF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7ED"/>
    <w:multiLevelType w:val="multilevel"/>
    <w:tmpl w:val="9ED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0A0D"/>
    <w:multiLevelType w:val="multilevel"/>
    <w:tmpl w:val="6DF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60E2B"/>
    <w:rsid w:val="00053253"/>
    <w:rsid w:val="003343B3"/>
    <w:rsid w:val="00406012"/>
    <w:rsid w:val="00512BEE"/>
    <w:rsid w:val="00516E67"/>
    <w:rsid w:val="00A565EC"/>
    <w:rsid w:val="00A60E2B"/>
    <w:rsid w:val="00B44CEA"/>
    <w:rsid w:val="00BA31D9"/>
    <w:rsid w:val="00D2556D"/>
    <w:rsid w:val="00E57CAB"/>
    <w:rsid w:val="00F73208"/>
    <w:rsid w:val="00FA73A0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208"/>
  </w:style>
  <w:style w:type="character" w:styleId="a4">
    <w:name w:val="Hyperlink"/>
    <w:basedOn w:val="a0"/>
    <w:uiPriority w:val="99"/>
    <w:semiHidden/>
    <w:unhideWhenUsed/>
    <w:rsid w:val="00F73208"/>
    <w:rPr>
      <w:color w:val="0000FF"/>
      <w:u w:val="single"/>
    </w:rPr>
  </w:style>
  <w:style w:type="paragraph" w:styleId="a5">
    <w:name w:val="No Spacing"/>
    <w:uiPriority w:val="1"/>
    <w:qFormat/>
    <w:rsid w:val="00FA73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208"/>
  </w:style>
  <w:style w:type="character" w:styleId="a4">
    <w:name w:val="Hyperlink"/>
    <w:basedOn w:val="a0"/>
    <w:uiPriority w:val="99"/>
    <w:semiHidden/>
    <w:unhideWhenUsed/>
    <w:rsid w:val="00F73208"/>
    <w:rPr>
      <w:color w:val="0000FF"/>
      <w:u w:val="single"/>
    </w:rPr>
  </w:style>
  <w:style w:type="paragraph" w:styleId="a5">
    <w:name w:val="No Spacing"/>
    <w:uiPriority w:val="1"/>
    <w:qFormat/>
    <w:rsid w:val="00FA73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2;&#1080;&#1076;&#1077;&#1086;&#1092;&#1088;&#1072;&#1075;&#1084;&#1077;&#1085;&#1090;%20_%20&#1089;&#1090;&#1072;&#1085;&#1076;&#1072;&#1088;&#1090;%20&#1076;&#1086;&#1096;&#1082;&#1086;&#1083;&#1100;&#1085;&#1086;&#1075;&#1086;%20&#1086;&#1073;&#1088;&#1072;&#1079;&#1086;&#1074;&#1072;&#1085;&#1080;&#1103;%20(720p)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7</cp:revision>
  <cp:lastPrinted>2016-10-26T15:59:00Z</cp:lastPrinted>
  <dcterms:created xsi:type="dcterms:W3CDTF">2016-10-26T10:54:00Z</dcterms:created>
  <dcterms:modified xsi:type="dcterms:W3CDTF">2019-10-15T11:48:00Z</dcterms:modified>
</cp:coreProperties>
</file>