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7" w:rsidRDefault="000112D7" w:rsidP="000112D7">
      <w:pPr>
        <w:pStyle w:val="a3"/>
        <w:shd w:val="clear" w:color="auto" w:fill="FFFFFF"/>
        <w:spacing w:before="0" w:beforeAutospacing="0" w:after="0" w:afterAutospacing="0"/>
        <w:jc w:val="center"/>
        <w:rPr>
          <w:b/>
          <w:color w:val="943634" w:themeColor="accent2" w:themeShade="BF"/>
          <w:sz w:val="56"/>
          <w:szCs w:val="56"/>
        </w:rPr>
      </w:pPr>
      <w:r w:rsidRPr="000112D7">
        <w:rPr>
          <w:b/>
          <w:color w:val="943634" w:themeColor="accent2" w:themeShade="BF"/>
          <w:sz w:val="56"/>
          <w:szCs w:val="56"/>
        </w:rPr>
        <w:t>Консультация</w:t>
      </w:r>
      <w:r w:rsidRPr="000112D7">
        <w:rPr>
          <w:b/>
          <w:color w:val="943634" w:themeColor="accent2" w:themeShade="BF"/>
          <w:sz w:val="56"/>
          <w:szCs w:val="56"/>
        </w:rPr>
        <w:t xml:space="preserve"> для родителей</w:t>
      </w:r>
    </w:p>
    <w:p w:rsidR="000112D7" w:rsidRPr="000112D7" w:rsidRDefault="000112D7" w:rsidP="000112D7">
      <w:pPr>
        <w:pStyle w:val="a3"/>
        <w:shd w:val="clear" w:color="auto" w:fill="FFFFFF"/>
        <w:spacing w:before="0" w:beforeAutospacing="0" w:after="0" w:afterAutospacing="0"/>
        <w:jc w:val="center"/>
        <w:rPr>
          <w:b/>
          <w:color w:val="943634" w:themeColor="accent2" w:themeShade="BF"/>
          <w:sz w:val="56"/>
          <w:szCs w:val="56"/>
        </w:rPr>
      </w:pPr>
    </w:p>
    <w:p w:rsidR="000112D7" w:rsidRDefault="000112D7" w:rsidP="000112D7">
      <w:pPr>
        <w:pStyle w:val="a3"/>
        <w:shd w:val="clear" w:color="auto" w:fill="FFFFFF"/>
        <w:spacing w:before="0" w:beforeAutospacing="0" w:after="0" w:afterAutospacing="0"/>
        <w:jc w:val="center"/>
        <w:rPr>
          <w:b/>
          <w:i/>
          <w:color w:val="00B0F0"/>
          <w:sz w:val="20"/>
          <w:szCs w:val="20"/>
        </w:rPr>
      </w:pPr>
      <w:r w:rsidRPr="000112D7">
        <w:rPr>
          <w:b/>
          <w:i/>
          <w:color w:val="00B0F0"/>
          <w:sz w:val="96"/>
          <w:szCs w:val="96"/>
        </w:rPr>
        <w:t>« Что и как читать ребенку дома»</w:t>
      </w:r>
    </w:p>
    <w:p w:rsidR="000112D7" w:rsidRDefault="000112D7" w:rsidP="000112D7">
      <w:pPr>
        <w:pStyle w:val="a3"/>
        <w:shd w:val="clear" w:color="auto" w:fill="FFFFFF"/>
        <w:spacing w:before="0" w:beforeAutospacing="0" w:after="0" w:afterAutospacing="0"/>
        <w:jc w:val="center"/>
        <w:rPr>
          <w:b/>
          <w:i/>
          <w:color w:val="00B0F0"/>
          <w:sz w:val="20"/>
          <w:szCs w:val="20"/>
        </w:rPr>
      </w:pPr>
    </w:p>
    <w:p w:rsidR="000112D7" w:rsidRPr="000112D7" w:rsidRDefault="000112D7" w:rsidP="000112D7">
      <w:pPr>
        <w:pStyle w:val="a3"/>
        <w:shd w:val="clear" w:color="auto" w:fill="FFFFFF"/>
        <w:spacing w:before="0" w:beforeAutospacing="0" w:after="0" w:afterAutospacing="0"/>
        <w:jc w:val="center"/>
        <w:rPr>
          <w:b/>
          <w:i/>
          <w:color w:val="00B0F0"/>
          <w:sz w:val="20"/>
          <w:szCs w:val="20"/>
        </w:rPr>
      </w:pPr>
    </w:p>
    <w:p w:rsidR="000112D7" w:rsidRDefault="000112D7" w:rsidP="000112D7">
      <w:pPr>
        <w:pStyle w:val="a3"/>
        <w:shd w:val="clear" w:color="auto" w:fill="FFFFFF"/>
        <w:spacing w:before="0" w:beforeAutospacing="0" w:after="0" w:afterAutospacing="0"/>
        <w:jc w:val="center"/>
        <w:rPr>
          <w:b/>
          <w:i/>
          <w:color w:val="00B0F0"/>
          <w:sz w:val="20"/>
          <w:szCs w:val="20"/>
        </w:rPr>
      </w:pPr>
      <w:r>
        <w:rPr>
          <w:noProof/>
        </w:rPr>
        <w:drawing>
          <wp:inline distT="0" distB="0" distL="0" distR="0" wp14:anchorId="79813756" wp14:editId="47C16D2D">
            <wp:extent cx="6661150" cy="5482428"/>
            <wp:effectExtent l="0" t="0" r="6350" b="4445"/>
            <wp:docPr id="1" name="Рисунок 1" descr="https://jmadisson.files.wordpress.com/2014/11/knig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madisson.files.wordpress.com/2014/11/kniga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1150" cy="5482428"/>
                    </a:xfrm>
                    <a:prstGeom prst="rect">
                      <a:avLst/>
                    </a:prstGeom>
                    <a:noFill/>
                    <a:ln>
                      <a:noFill/>
                    </a:ln>
                  </pic:spPr>
                </pic:pic>
              </a:graphicData>
            </a:graphic>
          </wp:inline>
        </w:drawing>
      </w:r>
    </w:p>
    <w:p w:rsidR="000112D7" w:rsidRPr="000112D7" w:rsidRDefault="000112D7" w:rsidP="000112D7">
      <w:pPr>
        <w:pStyle w:val="a3"/>
        <w:shd w:val="clear" w:color="auto" w:fill="FFFFFF"/>
        <w:spacing w:before="0" w:beforeAutospacing="0" w:after="0" w:afterAutospacing="0"/>
        <w:jc w:val="center"/>
        <w:rPr>
          <w:b/>
          <w:i/>
          <w:color w:val="00B0F0"/>
          <w:sz w:val="20"/>
          <w:szCs w:val="20"/>
        </w:rPr>
      </w:pPr>
    </w:p>
    <w:p w:rsidR="000112D7" w:rsidRPr="000112D7" w:rsidRDefault="000112D7" w:rsidP="000112D7">
      <w:pPr>
        <w:pStyle w:val="a3"/>
        <w:shd w:val="clear" w:color="auto" w:fill="FFFFFF"/>
        <w:spacing w:before="0" w:beforeAutospacing="0" w:after="0" w:afterAutospacing="0"/>
        <w:jc w:val="center"/>
        <w:rPr>
          <w:rStyle w:val="a4"/>
          <w:color w:val="984806" w:themeColor="accent6" w:themeShade="80"/>
          <w:sz w:val="44"/>
          <w:szCs w:val="44"/>
          <w:shd w:val="clear" w:color="auto" w:fill="FFFFFF"/>
        </w:rPr>
      </w:pPr>
      <w:r w:rsidRPr="000112D7">
        <w:rPr>
          <w:color w:val="984806" w:themeColor="accent6" w:themeShade="80"/>
          <w:sz w:val="44"/>
          <w:szCs w:val="44"/>
          <w:shd w:val="clear" w:color="auto" w:fill="FFFFFF"/>
        </w:rPr>
        <w:t>«</w:t>
      </w:r>
      <w:r w:rsidRPr="000112D7">
        <w:rPr>
          <w:rStyle w:val="a4"/>
          <w:color w:val="984806" w:themeColor="accent6" w:themeShade="80"/>
          <w:sz w:val="44"/>
          <w:szCs w:val="44"/>
          <w:shd w:val="clear" w:color="auto" w:fill="FFFFFF"/>
        </w:rPr>
        <w:t xml:space="preserve">Книги — это корабли мысли, </w:t>
      </w:r>
    </w:p>
    <w:p w:rsidR="000112D7" w:rsidRPr="000112D7" w:rsidRDefault="000112D7" w:rsidP="000112D7">
      <w:pPr>
        <w:pStyle w:val="a3"/>
        <w:shd w:val="clear" w:color="auto" w:fill="FFFFFF"/>
        <w:spacing w:before="0" w:beforeAutospacing="0" w:after="0" w:afterAutospacing="0"/>
        <w:jc w:val="center"/>
        <w:rPr>
          <w:rStyle w:val="a4"/>
          <w:color w:val="984806" w:themeColor="accent6" w:themeShade="80"/>
          <w:sz w:val="44"/>
          <w:szCs w:val="44"/>
          <w:shd w:val="clear" w:color="auto" w:fill="FFFFFF"/>
        </w:rPr>
      </w:pPr>
      <w:proofErr w:type="gramStart"/>
      <w:r w:rsidRPr="000112D7">
        <w:rPr>
          <w:rStyle w:val="a4"/>
          <w:color w:val="984806" w:themeColor="accent6" w:themeShade="80"/>
          <w:sz w:val="44"/>
          <w:szCs w:val="44"/>
          <w:shd w:val="clear" w:color="auto" w:fill="FFFFFF"/>
        </w:rPr>
        <w:t>странствующие</w:t>
      </w:r>
      <w:proofErr w:type="gramEnd"/>
      <w:r w:rsidRPr="000112D7">
        <w:rPr>
          <w:rStyle w:val="a4"/>
          <w:color w:val="984806" w:themeColor="accent6" w:themeShade="80"/>
          <w:sz w:val="44"/>
          <w:szCs w:val="44"/>
          <w:shd w:val="clear" w:color="auto" w:fill="FFFFFF"/>
        </w:rPr>
        <w:t xml:space="preserve"> по волнам времени </w:t>
      </w:r>
    </w:p>
    <w:p w:rsidR="000112D7" w:rsidRPr="000112D7" w:rsidRDefault="000112D7" w:rsidP="000112D7">
      <w:pPr>
        <w:pStyle w:val="a3"/>
        <w:shd w:val="clear" w:color="auto" w:fill="FFFFFF"/>
        <w:spacing w:before="0" w:beforeAutospacing="0" w:after="0" w:afterAutospacing="0"/>
        <w:jc w:val="center"/>
        <w:rPr>
          <w:rStyle w:val="a4"/>
          <w:color w:val="984806" w:themeColor="accent6" w:themeShade="80"/>
          <w:sz w:val="44"/>
          <w:szCs w:val="44"/>
          <w:shd w:val="clear" w:color="auto" w:fill="FFFFFF"/>
        </w:rPr>
      </w:pPr>
      <w:r w:rsidRPr="000112D7">
        <w:rPr>
          <w:rStyle w:val="a4"/>
          <w:color w:val="984806" w:themeColor="accent6" w:themeShade="80"/>
          <w:sz w:val="44"/>
          <w:szCs w:val="44"/>
          <w:shd w:val="clear" w:color="auto" w:fill="FFFFFF"/>
        </w:rPr>
        <w:t xml:space="preserve">и бережно </w:t>
      </w:r>
      <w:proofErr w:type="gramStart"/>
      <w:r w:rsidRPr="000112D7">
        <w:rPr>
          <w:rStyle w:val="a4"/>
          <w:color w:val="984806" w:themeColor="accent6" w:themeShade="80"/>
          <w:sz w:val="44"/>
          <w:szCs w:val="44"/>
          <w:shd w:val="clear" w:color="auto" w:fill="FFFFFF"/>
        </w:rPr>
        <w:t>несущие</w:t>
      </w:r>
      <w:proofErr w:type="gramEnd"/>
      <w:r w:rsidRPr="000112D7">
        <w:rPr>
          <w:rStyle w:val="a4"/>
          <w:color w:val="984806" w:themeColor="accent6" w:themeShade="80"/>
          <w:sz w:val="44"/>
          <w:szCs w:val="44"/>
          <w:shd w:val="clear" w:color="auto" w:fill="FFFFFF"/>
        </w:rPr>
        <w:t xml:space="preserve"> свой драгоценный груз</w:t>
      </w:r>
    </w:p>
    <w:p w:rsidR="000112D7" w:rsidRPr="000112D7" w:rsidRDefault="000112D7" w:rsidP="000112D7">
      <w:pPr>
        <w:pStyle w:val="a3"/>
        <w:shd w:val="clear" w:color="auto" w:fill="FFFFFF"/>
        <w:spacing w:before="0" w:beforeAutospacing="0" w:after="0" w:afterAutospacing="0"/>
        <w:jc w:val="center"/>
        <w:rPr>
          <w:color w:val="984806" w:themeColor="accent6" w:themeShade="80"/>
          <w:sz w:val="44"/>
          <w:szCs w:val="44"/>
          <w:shd w:val="clear" w:color="auto" w:fill="FFFFFF"/>
        </w:rPr>
      </w:pPr>
      <w:r w:rsidRPr="000112D7">
        <w:rPr>
          <w:rStyle w:val="a4"/>
          <w:color w:val="984806" w:themeColor="accent6" w:themeShade="80"/>
          <w:sz w:val="44"/>
          <w:szCs w:val="44"/>
          <w:shd w:val="clear" w:color="auto" w:fill="FFFFFF"/>
        </w:rPr>
        <w:t xml:space="preserve"> от поколения к поколению</w:t>
      </w:r>
      <w:proofErr w:type="gramStart"/>
      <w:r w:rsidRPr="000112D7">
        <w:rPr>
          <w:color w:val="984806" w:themeColor="accent6" w:themeShade="80"/>
          <w:sz w:val="44"/>
          <w:szCs w:val="44"/>
          <w:shd w:val="clear" w:color="auto" w:fill="FFFFFF"/>
        </w:rPr>
        <w:t xml:space="preserve">.» </w:t>
      </w:r>
      <w:proofErr w:type="gramEnd"/>
    </w:p>
    <w:p w:rsidR="000112D7" w:rsidRPr="000112D7" w:rsidRDefault="000112D7" w:rsidP="000112D7">
      <w:pPr>
        <w:pStyle w:val="a3"/>
        <w:shd w:val="clear" w:color="auto" w:fill="FFFFFF"/>
        <w:spacing w:before="0" w:beforeAutospacing="0" w:after="0" w:afterAutospacing="0"/>
        <w:jc w:val="center"/>
        <w:rPr>
          <w:color w:val="984806" w:themeColor="accent6" w:themeShade="80"/>
          <w:sz w:val="44"/>
          <w:szCs w:val="44"/>
        </w:rPr>
      </w:pPr>
      <w:r w:rsidRPr="000112D7">
        <w:rPr>
          <w:color w:val="984806" w:themeColor="accent6" w:themeShade="80"/>
          <w:sz w:val="44"/>
          <w:szCs w:val="44"/>
          <w:shd w:val="clear" w:color="auto" w:fill="FFFFFF"/>
        </w:rPr>
        <w:t>Бэкон Ф.</w:t>
      </w:r>
    </w:p>
    <w:p w:rsidR="000112D7" w:rsidRPr="000112D7" w:rsidRDefault="000112D7" w:rsidP="000112D7">
      <w:pPr>
        <w:pStyle w:val="a3"/>
        <w:shd w:val="clear" w:color="auto" w:fill="FFFFFF"/>
        <w:spacing w:before="0" w:beforeAutospacing="0" w:after="0" w:afterAutospacing="0"/>
        <w:jc w:val="center"/>
        <w:rPr>
          <w:b/>
          <w:color w:val="0070C0"/>
          <w:sz w:val="36"/>
          <w:szCs w:val="36"/>
        </w:rPr>
      </w:pPr>
      <w:r w:rsidRPr="000112D7">
        <w:rPr>
          <w:b/>
          <w:color w:val="0070C0"/>
          <w:sz w:val="36"/>
          <w:szCs w:val="36"/>
        </w:rPr>
        <w:lastRenderedPageBreak/>
        <w:t>При выборе книг и последующем ознакомлении с ними ребенка обратите внимание на следующее:</w:t>
      </w: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-Книга для ребенка дошкольного возраста должна быть иллюстрирована. 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меньше может быть иллюстраций. При выборе книг предпочтение надо отдавать тем иллюстрированным изданиям, где изображения животных, людей, предметов реалистичны.</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 xml:space="preserve">-Выбирайте книги соответственно возрасту и интересам ребенка. Детям младшего дошкольного возраста читайте </w:t>
      </w:r>
      <w:proofErr w:type="spellStart"/>
      <w:r w:rsidRPr="000112D7">
        <w:rPr>
          <w:color w:val="000000"/>
          <w:sz w:val="36"/>
          <w:szCs w:val="36"/>
        </w:rPr>
        <w:t>потешки</w:t>
      </w:r>
      <w:proofErr w:type="spellEnd"/>
      <w:r w:rsidRPr="000112D7">
        <w:rPr>
          <w:color w:val="000000"/>
          <w:sz w:val="36"/>
          <w:szCs w:val="36"/>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-Читайте старшим дошкольникам объёмны</w:t>
      </w:r>
      <w:proofErr w:type="gramStart"/>
      <w:r w:rsidRPr="000112D7">
        <w:rPr>
          <w:color w:val="000000"/>
          <w:sz w:val="36"/>
          <w:szCs w:val="36"/>
        </w:rPr>
        <w:t>е(</w:t>
      </w:r>
      <w:proofErr w:type="gramEnd"/>
      <w:r w:rsidRPr="000112D7">
        <w:rPr>
          <w:color w:val="000000"/>
          <w:sz w:val="36"/>
          <w:szCs w:val="36"/>
        </w:rPr>
        <w:t>«толстые») книги. Чтение каждой части длинной книг</w:t>
      </w:r>
      <w:proofErr w:type="gramStart"/>
      <w:r w:rsidRPr="000112D7">
        <w:rPr>
          <w:color w:val="000000"/>
          <w:sz w:val="36"/>
          <w:szCs w:val="36"/>
        </w:rPr>
        <w:t>и(</w:t>
      </w:r>
      <w:proofErr w:type="gramEnd"/>
      <w:r w:rsidRPr="000112D7">
        <w:rPr>
          <w:color w:val="000000"/>
          <w:sz w:val="36"/>
          <w:szCs w:val="36"/>
        </w:rPr>
        <w:t>чтение с продолжением) должно сопровождаться припоминанием того, что прочитано накануне. Спросите ребенка: «На чём мы вчера остановились?» Обязательно пользуйтесь закладкой.</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 xml:space="preserve">-Старайтесь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название произведения. Например: « Я прочитаю тебе русскую народную сказку « Сестрица Алёнушка и братец </w:t>
      </w:r>
      <w:proofErr w:type="spellStart"/>
      <w:r w:rsidRPr="000112D7">
        <w:rPr>
          <w:color w:val="000000"/>
          <w:sz w:val="36"/>
          <w:szCs w:val="36"/>
        </w:rPr>
        <w:t>Иванушка»</w:t>
      </w:r>
      <w:proofErr w:type="gramStart"/>
      <w:r w:rsidRPr="000112D7">
        <w:rPr>
          <w:color w:val="000000"/>
          <w:sz w:val="36"/>
          <w:szCs w:val="36"/>
        </w:rPr>
        <w:t>.Ч</w:t>
      </w:r>
      <w:proofErr w:type="gramEnd"/>
      <w:r w:rsidRPr="000112D7">
        <w:rPr>
          <w:color w:val="000000"/>
          <w:sz w:val="36"/>
          <w:szCs w:val="36"/>
        </w:rPr>
        <w:t>ередуйте</w:t>
      </w:r>
      <w:proofErr w:type="spellEnd"/>
      <w:r w:rsidRPr="000112D7">
        <w:rPr>
          <w:color w:val="000000"/>
          <w:sz w:val="36"/>
          <w:szCs w:val="36"/>
        </w:rPr>
        <w:t xml:space="preserve"> чтение произведений разных жанров: рассказов, сказок и стихотворений.</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 xml:space="preserve">-Перечитывайте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w:t>
      </w:r>
      <w:r w:rsidRPr="000112D7">
        <w:rPr>
          <w:color w:val="000000"/>
          <w:sz w:val="36"/>
          <w:szCs w:val="36"/>
        </w:rPr>
        <w:lastRenderedPageBreak/>
        <w:t>результате формируется плохая привычка поверхностно относиться к книге.</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-Не используйте литературных героев в качестве образа для исполнения правил поведени</w:t>
      </w:r>
      <w:proofErr w:type="gramStart"/>
      <w:r w:rsidRPr="000112D7">
        <w:rPr>
          <w:color w:val="000000"/>
          <w:sz w:val="36"/>
          <w:szCs w:val="36"/>
        </w:rPr>
        <w:t>я(</w:t>
      </w:r>
      <w:proofErr w:type="gramEnd"/>
      <w:r w:rsidRPr="000112D7">
        <w:rPr>
          <w:color w:val="000000"/>
          <w:sz w:val="36"/>
          <w:szCs w:val="36"/>
        </w:rPr>
        <w:t xml:space="preserve"> надо мыть руки, как книжный герой). Воспитательная функция художественных произведений самодостаточна. Ребенок не должен воспринимать книгу как свод правил, в противном случае он начнет тихо её ненавидеть, а порой и противостоять тому, о чем в ней говорится.</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-Объясните до начала чтения значения тех слов, без понимания которых ребенку будут неясны основной смысл текста, характер героев. произведение не будет воспринять, понято ребенком</w:t>
      </w:r>
      <w:proofErr w:type="gramStart"/>
      <w:r w:rsidRPr="000112D7">
        <w:rPr>
          <w:color w:val="000000"/>
          <w:sz w:val="36"/>
          <w:szCs w:val="36"/>
        </w:rPr>
        <w:t xml:space="preserve"> ,</w:t>
      </w:r>
      <w:proofErr w:type="gramEnd"/>
      <w:r w:rsidRPr="000112D7">
        <w:rPr>
          <w:color w:val="000000"/>
          <w:sz w:val="36"/>
          <w:szCs w:val="36"/>
        </w:rPr>
        <w:t xml:space="preserve"> оно не достигнет своей главной цели: не будет содействовать формированию личности подрастающего человека.</w:t>
      </w:r>
    </w:p>
    <w:p w:rsidR="000112D7" w:rsidRPr="000112D7" w:rsidRDefault="000112D7" w:rsidP="000112D7">
      <w:pPr>
        <w:pStyle w:val="a3"/>
        <w:shd w:val="clear" w:color="auto" w:fill="FFFFFF"/>
        <w:spacing w:before="0" w:beforeAutospacing="0" w:after="0" w:afterAutospacing="0"/>
        <w:rPr>
          <w:color w:val="000000"/>
          <w:sz w:val="36"/>
          <w:szCs w:val="36"/>
        </w:rPr>
      </w:pPr>
    </w:p>
    <w:p w:rsidR="000112D7" w:rsidRDefault="000112D7" w:rsidP="000112D7">
      <w:pPr>
        <w:pStyle w:val="a3"/>
        <w:shd w:val="clear" w:color="auto" w:fill="FFFFFF"/>
        <w:spacing w:before="0" w:beforeAutospacing="0" w:after="0" w:afterAutospacing="0"/>
        <w:rPr>
          <w:color w:val="000000"/>
          <w:sz w:val="36"/>
          <w:szCs w:val="36"/>
        </w:rPr>
      </w:pPr>
      <w:r w:rsidRPr="000112D7">
        <w:rPr>
          <w:color w:val="000000"/>
          <w:sz w:val="36"/>
          <w:szCs w:val="36"/>
        </w:rPr>
        <w:t>-Читайте выразительно, стремясь донести до ребенка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ребенок.</w:t>
      </w:r>
    </w:p>
    <w:p w:rsidR="000112D7" w:rsidRDefault="000112D7" w:rsidP="000112D7">
      <w:pPr>
        <w:pStyle w:val="a3"/>
        <w:shd w:val="clear" w:color="auto" w:fill="FFFFFF"/>
        <w:spacing w:before="0" w:beforeAutospacing="0" w:after="0" w:afterAutospacing="0"/>
        <w:rPr>
          <w:color w:val="000000"/>
          <w:sz w:val="36"/>
          <w:szCs w:val="36"/>
        </w:rPr>
      </w:pPr>
    </w:p>
    <w:p w:rsidR="000112D7" w:rsidRPr="000112D7" w:rsidRDefault="000112D7" w:rsidP="000112D7">
      <w:pPr>
        <w:pStyle w:val="a3"/>
        <w:shd w:val="clear" w:color="auto" w:fill="FFFFFF"/>
        <w:spacing w:before="0" w:beforeAutospacing="0" w:after="0" w:afterAutospacing="0"/>
        <w:rPr>
          <w:color w:val="000000"/>
          <w:sz w:val="36"/>
          <w:szCs w:val="36"/>
        </w:rPr>
      </w:pPr>
      <w:r>
        <w:rPr>
          <w:noProof/>
        </w:rPr>
        <w:drawing>
          <wp:inline distT="0" distB="0" distL="0" distR="0" wp14:anchorId="5DC11A17" wp14:editId="1B92F51A">
            <wp:extent cx="6734175" cy="4257675"/>
            <wp:effectExtent l="0" t="0" r="9525" b="9525"/>
            <wp:docPr id="3" name="Рисунок 3" descr="http://www.detkin-club.ru/images/about/96089445-1024x843_5b9a0b901b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tkin-club.ru/images/about/96089445-1024x843_5b9a0b901b8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4175" cy="4257675"/>
                    </a:xfrm>
                    <a:prstGeom prst="rect">
                      <a:avLst/>
                    </a:prstGeom>
                    <a:noFill/>
                    <a:ln>
                      <a:noFill/>
                    </a:ln>
                  </pic:spPr>
                </pic:pic>
              </a:graphicData>
            </a:graphic>
          </wp:inline>
        </w:drawing>
      </w:r>
      <w:bookmarkStart w:id="0" w:name="_GoBack"/>
      <w:bookmarkEnd w:id="0"/>
    </w:p>
    <w:sectPr w:rsidR="000112D7" w:rsidRPr="000112D7" w:rsidSect="000112D7">
      <w:pgSz w:w="11906" w:h="16838"/>
      <w:pgMar w:top="709" w:right="707" w:bottom="567" w:left="709" w:header="708" w:footer="708" w:gutter="0"/>
      <w:pgBorders w:offsetFrom="page">
        <w:top w:val="threeDEngrave" w:sz="24" w:space="24" w:color="E36C0A" w:themeColor="accent6" w:themeShade="BF"/>
        <w:left w:val="threeDEngrave" w:sz="24" w:space="24" w:color="E36C0A" w:themeColor="accent6" w:themeShade="BF"/>
        <w:bottom w:val="threeDEmboss" w:sz="24" w:space="24" w:color="E36C0A" w:themeColor="accent6" w:themeShade="BF"/>
        <w:right w:val="threeDEmboss"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E"/>
    <w:rsid w:val="000112D7"/>
    <w:rsid w:val="00033379"/>
    <w:rsid w:val="00BC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12D7"/>
    <w:rPr>
      <w:i/>
      <w:iCs/>
    </w:rPr>
  </w:style>
  <w:style w:type="paragraph" w:styleId="a5">
    <w:name w:val="Balloon Text"/>
    <w:basedOn w:val="a"/>
    <w:link w:val="a6"/>
    <w:uiPriority w:val="99"/>
    <w:semiHidden/>
    <w:unhideWhenUsed/>
    <w:rsid w:val="000112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12D7"/>
    <w:rPr>
      <w:i/>
      <w:iCs/>
    </w:rPr>
  </w:style>
  <w:style w:type="paragraph" w:styleId="a5">
    <w:name w:val="Balloon Text"/>
    <w:basedOn w:val="a"/>
    <w:link w:val="a6"/>
    <w:uiPriority w:val="99"/>
    <w:semiHidden/>
    <w:unhideWhenUsed/>
    <w:rsid w:val="000112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1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2435</Characters>
  <Application>Microsoft Office Word</Application>
  <DocSecurity>0</DocSecurity>
  <Lines>20</Lines>
  <Paragraphs>5</Paragraphs>
  <ScaleCrop>false</ScaleCrop>
  <Company>Krokoz™</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2018-12-16T17:30:00Z</dcterms:created>
  <dcterms:modified xsi:type="dcterms:W3CDTF">2018-12-16T17:40:00Z</dcterms:modified>
</cp:coreProperties>
</file>