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70" w:rsidRPr="00E24A70" w:rsidRDefault="00E24A70" w:rsidP="00DE0442">
      <w:pPr>
        <w:jc w:val="center"/>
        <w:rPr>
          <w:b/>
          <w:i/>
          <w:sz w:val="28"/>
          <w:szCs w:val="28"/>
        </w:rPr>
      </w:pPr>
      <w:r w:rsidRPr="00E24A70">
        <w:rPr>
          <w:b/>
          <w:i/>
          <w:sz w:val="28"/>
          <w:szCs w:val="28"/>
        </w:rPr>
        <w:t>Консультация для педагогов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Про ромашку</w:t>
      </w:r>
    </w:p>
    <w:p w:rsidR="00DE0442" w:rsidRPr="00DE0442" w:rsidRDefault="00DE0442" w:rsidP="00E24A70">
      <w:pPr>
        <w:spacing w:after="0" w:line="240" w:lineRule="auto"/>
        <w:rPr>
          <w:sz w:val="28"/>
          <w:szCs w:val="28"/>
        </w:rPr>
      </w:pPr>
      <w:r w:rsidRPr="00DE0442">
        <w:rPr>
          <w:sz w:val="28"/>
          <w:szCs w:val="28"/>
        </w:rPr>
        <w:t xml:space="preserve">«Хоть буйны и </w:t>
      </w:r>
      <w:proofErr w:type="spellStart"/>
      <w:r w:rsidRPr="00DE0442">
        <w:rPr>
          <w:sz w:val="28"/>
          <w:szCs w:val="28"/>
        </w:rPr>
        <w:t>огненны</w:t>
      </w:r>
      <w:proofErr w:type="spellEnd"/>
      <w:r w:rsidRPr="00DE0442">
        <w:rPr>
          <w:sz w:val="28"/>
          <w:szCs w:val="28"/>
        </w:rPr>
        <w:t xml:space="preserve"> краски</w:t>
      </w:r>
    </w:p>
    <w:p w:rsidR="00DE0442" w:rsidRPr="00DE0442" w:rsidRDefault="00DE0442" w:rsidP="00E24A70">
      <w:pPr>
        <w:spacing w:after="0" w:line="240" w:lineRule="auto"/>
        <w:rPr>
          <w:sz w:val="28"/>
          <w:szCs w:val="28"/>
        </w:rPr>
      </w:pPr>
      <w:r w:rsidRPr="00DE0442">
        <w:rPr>
          <w:sz w:val="28"/>
          <w:szCs w:val="28"/>
        </w:rPr>
        <w:t>Цветов, что на клумбах, в саду, —</w:t>
      </w:r>
    </w:p>
    <w:p w:rsidR="00DE0442" w:rsidRPr="00DE0442" w:rsidRDefault="00DE0442" w:rsidP="00E24A70">
      <w:pPr>
        <w:spacing w:after="0" w:line="240" w:lineRule="auto"/>
        <w:rPr>
          <w:sz w:val="28"/>
          <w:szCs w:val="28"/>
        </w:rPr>
      </w:pPr>
      <w:r w:rsidRPr="00DE0442">
        <w:rPr>
          <w:sz w:val="28"/>
          <w:szCs w:val="28"/>
        </w:rPr>
        <w:t>Но больше всех люблю ромашки</w:t>
      </w:r>
    </w:p>
    <w:p w:rsidR="00DE0442" w:rsidRPr="00DE0442" w:rsidRDefault="00DE0442" w:rsidP="00E24A70">
      <w:pPr>
        <w:spacing w:after="100" w:afterAutospacing="1" w:line="240" w:lineRule="auto"/>
        <w:rPr>
          <w:sz w:val="28"/>
          <w:szCs w:val="28"/>
        </w:rPr>
      </w:pPr>
      <w:r w:rsidRPr="00DE0442">
        <w:rPr>
          <w:sz w:val="28"/>
          <w:szCs w:val="28"/>
        </w:rPr>
        <w:t>За скромную их красоту»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>«Любит — не любит», — все девочки в детстве гадали на ромашке? А не хотелось подробнее узнать об этом необыкновенно – красивом цветке?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 xml:space="preserve">Ромашка – это однолетнее растение семейства </w:t>
      </w:r>
      <w:proofErr w:type="gramStart"/>
      <w:r w:rsidRPr="00DE0442">
        <w:rPr>
          <w:sz w:val="28"/>
          <w:szCs w:val="28"/>
        </w:rPr>
        <w:t>астровых</w:t>
      </w:r>
      <w:proofErr w:type="gramEnd"/>
      <w:r w:rsidRPr="00DE0442">
        <w:rPr>
          <w:sz w:val="28"/>
          <w:szCs w:val="28"/>
        </w:rPr>
        <w:t xml:space="preserve">. У него очень много названий — поповник, </w:t>
      </w:r>
      <w:proofErr w:type="spellStart"/>
      <w:r w:rsidRPr="00DE0442">
        <w:rPr>
          <w:sz w:val="28"/>
          <w:szCs w:val="28"/>
        </w:rPr>
        <w:t>белюшка</w:t>
      </w:r>
      <w:proofErr w:type="spellEnd"/>
      <w:r w:rsidRPr="00DE0442">
        <w:rPr>
          <w:sz w:val="28"/>
          <w:szCs w:val="28"/>
        </w:rPr>
        <w:t>, нивяник. Невысокие растения с белыми продолговатыми лепестками и желтой серединкой всегда ассоциируются у меня с летом. Стебель чаще всего один, покрытый узкими длинными листьями.</w:t>
      </w:r>
    </w:p>
    <w:p w:rsidR="00DE0442" w:rsidRPr="00DE0442" w:rsidRDefault="00DE0442" w:rsidP="00DE0442">
      <w:pPr>
        <w:rPr>
          <w:sz w:val="28"/>
          <w:szCs w:val="28"/>
        </w:rPr>
      </w:pPr>
      <w:r w:rsidRPr="00DE0442">
        <w:rPr>
          <w:sz w:val="28"/>
          <w:szCs w:val="28"/>
        </w:rPr>
        <w:t>Ромашка бывает таких видов, как аптечная, римская, персидская, ну и обыкновенная. Мы встречаем их чаще всего на лугах и полях.</w:t>
      </w:r>
    </w:p>
    <w:p w:rsidR="00DE0442" w:rsidRPr="00DE0442" w:rsidRDefault="00DE0442" w:rsidP="00DE0442">
      <w:pPr>
        <w:rPr>
          <w:sz w:val="28"/>
          <w:szCs w:val="28"/>
        </w:rPr>
      </w:pPr>
      <w:r w:rsidRPr="00DE0442">
        <w:rPr>
          <w:sz w:val="28"/>
          <w:szCs w:val="28"/>
        </w:rPr>
        <w:t>Еще есть так называемая «</w:t>
      </w:r>
      <w:proofErr w:type="spellStart"/>
      <w:r w:rsidRPr="00DE0442">
        <w:rPr>
          <w:sz w:val="28"/>
          <w:szCs w:val="28"/>
        </w:rPr>
        <w:t>безъязычковая</w:t>
      </w:r>
      <w:proofErr w:type="spellEnd"/>
      <w:r w:rsidRPr="00DE0442">
        <w:rPr>
          <w:sz w:val="28"/>
          <w:szCs w:val="28"/>
        </w:rPr>
        <w:t>» ромашка, цветки ее мелкие, без белых лепестков, и встретить ее можно, также, где угодно.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>Это растение очень часто используется в лечебных целях, а также для улучшения сна и укрепления волос, на ее основе делают крема и другие косметические средства.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>Русскому народу белоснежные цветы близки еще из старины. Не зря девушки, гадая на суженых, плели венки из ромашек и бросали в реку.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>По форме цветы напоминают зонтики, отсюда и взялась легенда о маленьких полевых гномах, у которых ромашки были вместо зонтиков.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>На Руси ромашка считалась одним из семи священных растений, среди которых верба, дуб, орешник, омела, хмель и плакун.</w:t>
      </w:r>
    </w:p>
    <w:p w:rsidR="00DE0442" w:rsidRPr="00DE0442" w:rsidRDefault="00DE0442" w:rsidP="00DE0442">
      <w:pPr>
        <w:rPr>
          <w:sz w:val="28"/>
          <w:szCs w:val="28"/>
        </w:rPr>
      </w:pPr>
      <w:r w:rsidRPr="00DE0442">
        <w:rPr>
          <w:sz w:val="28"/>
          <w:szCs w:val="28"/>
        </w:rPr>
        <w:t>О любимом цветке издавна слагают легенды, песни, стихи: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Бегут ромашки по полю,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Красуясь на виду,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А я стою как вкопанный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И глаз не отведу.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Бегут ромашки по полю,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Не прячутся в траве…</w:t>
      </w:r>
    </w:p>
    <w:p w:rsidR="00DE0442" w:rsidRPr="00DE0442" w:rsidRDefault="00DE0442" w:rsidP="00DE0442">
      <w:pPr>
        <w:pStyle w:val="a5"/>
        <w:rPr>
          <w:sz w:val="28"/>
          <w:szCs w:val="28"/>
        </w:rPr>
      </w:pPr>
      <w:r w:rsidRPr="00DE0442">
        <w:rPr>
          <w:sz w:val="28"/>
          <w:szCs w:val="28"/>
        </w:rPr>
        <w:t>А я с букетом топаю,</w:t>
      </w:r>
    </w:p>
    <w:p w:rsidR="00DE0442" w:rsidRPr="00DE0442" w:rsidRDefault="00DE0442" w:rsidP="00DE0442">
      <w:pPr>
        <w:rPr>
          <w:sz w:val="28"/>
          <w:szCs w:val="28"/>
        </w:rPr>
      </w:pPr>
      <w:r w:rsidRPr="00DE0442">
        <w:rPr>
          <w:sz w:val="28"/>
          <w:szCs w:val="28"/>
        </w:rPr>
        <w:t>С цветами по Москве</w:t>
      </w:r>
      <w:proofErr w:type="gramStart"/>
      <w:r w:rsidRPr="00DE0442">
        <w:rPr>
          <w:sz w:val="28"/>
          <w:szCs w:val="28"/>
        </w:rPr>
        <w:t>.(</w:t>
      </w:r>
      <w:proofErr w:type="gramEnd"/>
      <w:r w:rsidRPr="00DE0442">
        <w:rPr>
          <w:sz w:val="28"/>
          <w:szCs w:val="28"/>
        </w:rPr>
        <w:t xml:space="preserve">А. </w:t>
      </w:r>
      <w:proofErr w:type="spellStart"/>
      <w:r w:rsidRPr="00DE0442">
        <w:rPr>
          <w:sz w:val="28"/>
          <w:szCs w:val="28"/>
        </w:rPr>
        <w:t>Барто</w:t>
      </w:r>
      <w:proofErr w:type="spellEnd"/>
      <w:r w:rsidRPr="00DE0442">
        <w:rPr>
          <w:sz w:val="28"/>
          <w:szCs w:val="28"/>
        </w:rPr>
        <w:t>)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lastRenderedPageBreak/>
        <w:t>Цветы, олицетворяющие невинность, нежность и простоту, всегда сравнивали с ясным солнышком, желтыми глазками, небесными посланниками:</w:t>
      </w:r>
    </w:p>
    <w:p w:rsidR="00DE0442" w:rsidRPr="00DE0442" w:rsidRDefault="00DE0442" w:rsidP="00E24A70">
      <w:pPr>
        <w:jc w:val="both"/>
        <w:rPr>
          <w:sz w:val="28"/>
          <w:szCs w:val="28"/>
        </w:rPr>
      </w:pPr>
      <w:r w:rsidRPr="00DE0442">
        <w:rPr>
          <w:sz w:val="28"/>
          <w:szCs w:val="28"/>
        </w:rPr>
        <w:t>Ромашки являются символом России. Нашей широкой души, легкого нрава, бездонного голубого неба и белых, усыпанных любимыми цветами полей: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Маленькое солнце на моей ладошке, —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Белая ромашка на зеленой ножке.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 xml:space="preserve">С белым </w:t>
      </w:r>
      <w:proofErr w:type="spellStart"/>
      <w:r w:rsidRPr="00DE0442">
        <w:rPr>
          <w:b/>
          <w:sz w:val="28"/>
          <w:szCs w:val="28"/>
        </w:rPr>
        <w:t>ободочком</w:t>
      </w:r>
      <w:proofErr w:type="spellEnd"/>
      <w:r w:rsidRPr="00DE0442">
        <w:rPr>
          <w:b/>
          <w:sz w:val="28"/>
          <w:szCs w:val="28"/>
        </w:rPr>
        <w:t xml:space="preserve"> желтые сердечки…</w:t>
      </w:r>
      <w:bookmarkStart w:id="0" w:name="_GoBack"/>
      <w:bookmarkEnd w:id="0"/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Сколько на лугу их, сколько их у речки!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Зацвели ромашки – наступило лето.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Из ромашек белых вяжутся букеты.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В глиняном кувшине, в банке или чашке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Весело теснятся крупные ромашки.</w:t>
      </w:r>
    </w:p>
    <w:p w:rsidR="00DE0442" w:rsidRPr="00DE0442" w:rsidRDefault="00DE0442" w:rsidP="00DE0442">
      <w:pPr>
        <w:jc w:val="center"/>
        <w:rPr>
          <w:b/>
          <w:sz w:val="28"/>
          <w:szCs w:val="28"/>
        </w:rPr>
      </w:pPr>
      <w:r w:rsidRPr="00DE0442">
        <w:rPr>
          <w:b/>
          <w:sz w:val="28"/>
          <w:szCs w:val="28"/>
        </w:rPr>
        <w:t>(А.Фет)</w:t>
      </w:r>
    </w:p>
    <w:p w:rsidR="00DE0442" w:rsidRDefault="00DE0442" w:rsidP="00DE0442">
      <w:pPr>
        <w:jc w:val="center"/>
        <w:rPr>
          <w:sz w:val="28"/>
          <w:szCs w:val="28"/>
        </w:rPr>
      </w:pPr>
    </w:p>
    <w:p w:rsidR="00DE0442" w:rsidRPr="00DE0442" w:rsidRDefault="00DE0442" w:rsidP="00DE0442">
      <w:pPr>
        <w:jc w:val="center"/>
        <w:rPr>
          <w:sz w:val="28"/>
          <w:szCs w:val="28"/>
        </w:rPr>
      </w:pPr>
    </w:p>
    <w:p w:rsidR="0065258A" w:rsidRPr="00DE0442" w:rsidRDefault="00DE0442" w:rsidP="00E24A70">
      <w:pPr>
        <w:jc w:val="center"/>
        <w:rPr>
          <w:sz w:val="28"/>
          <w:szCs w:val="28"/>
        </w:rPr>
      </w:pPr>
      <w:r w:rsidRPr="00DE0442">
        <w:rPr>
          <w:noProof/>
          <w:sz w:val="28"/>
          <w:szCs w:val="28"/>
          <w:lang w:eastAsia="ru-RU"/>
        </w:rPr>
        <w:drawing>
          <wp:inline distT="0" distB="0" distL="0" distR="0">
            <wp:extent cx="6200775" cy="3252865"/>
            <wp:effectExtent l="19050" t="0" r="9525" b="0"/>
            <wp:docPr id="2" name="Рисунок 2" descr="Доклад про рома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клад про ромаш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67" cy="32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58A" w:rsidRPr="00DE0442" w:rsidSect="00DE0442">
      <w:pgSz w:w="11906" w:h="16838"/>
      <w:pgMar w:top="709" w:right="707" w:bottom="1134" w:left="851" w:header="708" w:footer="708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42"/>
    <w:rsid w:val="0065258A"/>
    <w:rsid w:val="00DE0442"/>
    <w:rsid w:val="00E24A70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0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0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2018-02-15T02:12:00Z</cp:lastPrinted>
  <dcterms:created xsi:type="dcterms:W3CDTF">2018-02-15T02:07:00Z</dcterms:created>
  <dcterms:modified xsi:type="dcterms:W3CDTF">2018-03-28T08:55:00Z</dcterms:modified>
</cp:coreProperties>
</file>