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74E" w:rsidRPr="00CD674E" w:rsidRDefault="00CD674E" w:rsidP="00CD674E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D674E">
        <w:rPr>
          <w:rFonts w:ascii="Times New Roman" w:hAnsi="Times New Roman"/>
          <w:b/>
          <w:sz w:val="28"/>
          <w:szCs w:val="28"/>
          <w:lang w:eastAsia="ru-RU"/>
        </w:rPr>
        <w:t>Памятные места села Абатского…</w:t>
      </w:r>
    </w:p>
    <w:p w:rsidR="006F0CBA" w:rsidRDefault="00CD674E" w:rsidP="006F0CBA">
      <w:pPr>
        <w:spacing w:after="0" w:line="360" w:lineRule="auto"/>
        <w:ind w:left="4111"/>
        <w:rPr>
          <w:rFonts w:ascii="Times New Roman" w:hAnsi="Times New Roman"/>
          <w:color w:val="000000"/>
          <w:sz w:val="28"/>
          <w:szCs w:val="28"/>
        </w:rPr>
      </w:pPr>
      <w:r w:rsidRPr="00CD674E">
        <w:rPr>
          <w:rFonts w:ascii="Times New Roman" w:hAnsi="Times New Roman"/>
          <w:color w:val="000000"/>
          <w:sz w:val="28"/>
          <w:szCs w:val="28"/>
        </w:rPr>
        <w:t xml:space="preserve">«О, эти улочки </w:t>
      </w:r>
      <w:proofErr w:type="spellStart"/>
      <w:r w:rsidRPr="00CD674E">
        <w:rPr>
          <w:rFonts w:ascii="Times New Roman" w:hAnsi="Times New Roman"/>
          <w:color w:val="000000"/>
          <w:sz w:val="28"/>
          <w:szCs w:val="28"/>
        </w:rPr>
        <w:t>абатские</w:t>
      </w:r>
      <w:proofErr w:type="spellEnd"/>
      <w:r w:rsidRPr="00CD674E">
        <w:rPr>
          <w:rFonts w:ascii="Times New Roman" w:hAnsi="Times New Roman"/>
          <w:color w:val="000000"/>
          <w:sz w:val="28"/>
          <w:szCs w:val="28"/>
        </w:rPr>
        <w:t>!</w:t>
      </w:r>
      <w:r w:rsidRPr="00CD674E">
        <w:rPr>
          <w:rFonts w:ascii="Times New Roman" w:hAnsi="Times New Roman"/>
          <w:color w:val="000000"/>
          <w:sz w:val="28"/>
          <w:szCs w:val="28"/>
        </w:rPr>
        <w:br/>
        <w:t>Вы для своих - не лабиринт,</w:t>
      </w:r>
      <w:r w:rsidRPr="00CD674E">
        <w:rPr>
          <w:rFonts w:ascii="Times New Roman" w:hAnsi="Times New Roman"/>
          <w:color w:val="000000"/>
          <w:sz w:val="28"/>
          <w:szCs w:val="28"/>
        </w:rPr>
        <w:br/>
        <w:t>Здесь нас всегда встречают ласково</w:t>
      </w:r>
      <w:r w:rsidR="006F0CBA">
        <w:rPr>
          <w:rFonts w:ascii="Times New Roman" w:hAnsi="Times New Roman"/>
          <w:color w:val="000000"/>
          <w:sz w:val="28"/>
          <w:szCs w:val="28"/>
        </w:rPr>
        <w:t>,</w:t>
      </w:r>
      <w:r w:rsidR="006F0CBA" w:rsidRPr="00CD674E">
        <w:rPr>
          <w:rFonts w:ascii="Times New Roman" w:hAnsi="Times New Roman"/>
          <w:color w:val="000000"/>
          <w:sz w:val="28"/>
          <w:szCs w:val="28"/>
        </w:rPr>
      </w:r>
    </w:p>
    <w:p w:rsidR="00CD674E" w:rsidRDefault="006F0CBA" w:rsidP="006F0CBA">
      <w:pPr>
        <w:spacing w:after="0" w:line="360" w:lineRule="auto"/>
        <w:ind w:left="4111"/>
        <w:rPr>
          <w:rFonts w:ascii="Times New Roman" w:hAnsi="Times New Roman"/>
          <w:color w:val="000000"/>
          <w:sz w:val="28"/>
          <w:szCs w:val="28"/>
        </w:rPr>
      </w:pPr>
      <w:r w:rsidRPr="00CD674E">
        <w:rPr>
          <w:rFonts w:ascii="Times New Roman" w:hAnsi="Times New Roman"/>
          <w:color w:val="000000"/>
          <w:sz w:val="28"/>
          <w:szCs w:val="28"/>
        </w:rPr>
        <w:t>И</w:t>
      </w:r>
      <w:r w:rsidR="00CD674E" w:rsidRPr="00CD674E">
        <w:rPr>
          <w:rFonts w:ascii="Times New Roman" w:hAnsi="Times New Roman"/>
          <w:color w:val="000000"/>
          <w:sz w:val="28"/>
          <w:szCs w:val="28"/>
        </w:rPr>
        <w:t xml:space="preserve"> помогают выйти в мир.</w:t>
      </w:r>
      <w:r w:rsidR="00CD674E" w:rsidRPr="00CD674E">
        <w:rPr>
          <w:rFonts w:ascii="Times New Roman" w:hAnsi="Times New Roman"/>
          <w:color w:val="000000"/>
          <w:sz w:val="28"/>
          <w:szCs w:val="28"/>
        </w:rPr>
        <w:br/>
        <w:t xml:space="preserve">Здесь на тропинках и </w:t>
      </w:r>
      <w:proofErr w:type="spellStart"/>
      <w:r w:rsidR="00CD674E" w:rsidRPr="00CD674E">
        <w:rPr>
          <w:rFonts w:ascii="Times New Roman" w:hAnsi="Times New Roman"/>
          <w:color w:val="000000"/>
          <w:sz w:val="28"/>
          <w:szCs w:val="28"/>
        </w:rPr>
        <w:t>дорожечках</w:t>
      </w:r>
      <w:proofErr w:type="spellEnd"/>
      <w:proofErr w:type="gramStart"/>
      <w:r w:rsidR="00CD674E" w:rsidRPr="00CD674E">
        <w:rPr>
          <w:rFonts w:ascii="Times New Roman" w:hAnsi="Times New Roman"/>
          <w:color w:val="000000"/>
          <w:sz w:val="28"/>
          <w:szCs w:val="28"/>
        </w:rPr>
        <w:br/>
        <w:t>Т</w:t>
      </w:r>
      <w:proofErr w:type="gramEnd"/>
      <w:r w:rsidR="00CD674E" w:rsidRPr="00CD674E">
        <w:rPr>
          <w:rFonts w:ascii="Times New Roman" w:hAnsi="Times New Roman"/>
          <w:color w:val="000000"/>
          <w:sz w:val="28"/>
          <w:szCs w:val="28"/>
        </w:rPr>
        <w:t>о липа, то сирени куст.</w:t>
      </w:r>
      <w:r w:rsidR="00CD674E" w:rsidRPr="00CD674E">
        <w:rPr>
          <w:rFonts w:ascii="Times New Roman" w:hAnsi="Times New Roman"/>
          <w:color w:val="000000"/>
          <w:sz w:val="28"/>
          <w:szCs w:val="28"/>
        </w:rPr>
        <w:br/>
        <w:t>То стан березовый в сережечках -</w:t>
      </w:r>
      <w:r w:rsidR="00CD674E" w:rsidRPr="00CD674E">
        <w:rPr>
          <w:rFonts w:ascii="Times New Roman" w:hAnsi="Times New Roman"/>
          <w:color w:val="000000"/>
          <w:sz w:val="28"/>
          <w:szCs w:val="28"/>
        </w:rPr>
        <w:br/>
        <w:t>На каждой свой и цвет, и вкус…»</w:t>
      </w:r>
    </w:p>
    <w:p w:rsidR="00CD674E" w:rsidRDefault="006F0CBA" w:rsidP="006F0CBA">
      <w:pPr>
        <w:spacing w:after="0" w:line="360" w:lineRule="auto"/>
        <w:ind w:left="4111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</w:t>
      </w:r>
      <w:proofErr w:type="spellStart"/>
      <w:r w:rsidR="00CD674E">
        <w:rPr>
          <w:rFonts w:ascii="Times New Roman" w:hAnsi="Times New Roman"/>
          <w:color w:val="000000"/>
          <w:sz w:val="28"/>
          <w:szCs w:val="28"/>
        </w:rPr>
        <w:t>Пучкарёв</w:t>
      </w:r>
      <w:proofErr w:type="spellEnd"/>
      <w:r w:rsidR="00CD674E">
        <w:rPr>
          <w:rFonts w:ascii="Times New Roman" w:hAnsi="Times New Roman"/>
          <w:color w:val="000000"/>
          <w:sz w:val="28"/>
          <w:szCs w:val="28"/>
        </w:rPr>
        <w:t xml:space="preserve"> А.И.</w:t>
      </w:r>
    </w:p>
    <w:p w:rsidR="00CD674E" w:rsidRDefault="00CD674E" w:rsidP="006F0CB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11 июня дети старшей группы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Знайки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» сходили на экскурсию «Памятные места села Абатского». На вопрос педагога «Если бы к вам приехали гости, и попросили показать село Абатское, куда бы вы их сводили?», дети предложили «музей, парк, дом культуры, храм «</w:t>
      </w:r>
      <w:r w:rsidR="003242DC">
        <w:rPr>
          <w:rFonts w:ascii="Times New Roman" w:hAnsi="Times New Roman"/>
          <w:color w:val="000000"/>
          <w:sz w:val="28"/>
          <w:szCs w:val="28"/>
        </w:rPr>
        <w:t>Петра и Павла, памятник погибшим землякам в ВОВ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 w:rsidR="003242DC">
        <w:rPr>
          <w:rFonts w:ascii="Times New Roman" w:hAnsi="Times New Roman"/>
          <w:color w:val="000000"/>
          <w:sz w:val="28"/>
          <w:szCs w:val="28"/>
        </w:rPr>
        <w:t>. Так был проложен маршрут.</w:t>
      </w:r>
    </w:p>
    <w:p w:rsidR="003242DC" w:rsidRDefault="003242DC" w:rsidP="006F0CB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Первым посетили памятник</w:t>
      </w:r>
      <w:r w:rsidRPr="003242DC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погибшим землякам в ВОВ</w:t>
      </w:r>
      <w:r w:rsidR="00D67B2C">
        <w:rPr>
          <w:rFonts w:ascii="Times New Roman" w:hAnsi="Times New Roman"/>
          <w:color w:val="000000"/>
          <w:sz w:val="28"/>
          <w:szCs w:val="28"/>
        </w:rPr>
        <w:t>.</w:t>
      </w:r>
    </w:p>
    <w:p w:rsidR="003242DC" w:rsidRDefault="003242DC" w:rsidP="006F0CBA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81625" cy="4039678"/>
            <wp:effectExtent l="0" t="0" r="0" b="0"/>
            <wp:docPr id="1" name="Рисунок 1" descr="C:\Users\7\Desktop\статья 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статья 2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595" cy="404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2DC" w:rsidRDefault="003242DC" w:rsidP="00D67B2C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Затем посетили памятник Героям</w:t>
      </w:r>
      <w:r w:rsidR="006F0CBA">
        <w:rPr>
          <w:rFonts w:ascii="Times New Roman" w:hAnsi="Times New Roman"/>
          <w:color w:val="000000"/>
          <w:sz w:val="28"/>
          <w:szCs w:val="28"/>
        </w:rPr>
        <w:t xml:space="preserve"> –</w:t>
      </w:r>
      <w:r>
        <w:rPr>
          <w:rFonts w:ascii="Times New Roman" w:hAnsi="Times New Roman"/>
          <w:color w:val="000000"/>
          <w:sz w:val="28"/>
          <w:szCs w:val="28"/>
        </w:rPr>
        <w:t xml:space="preserve"> землякам</w:t>
      </w:r>
      <w:r w:rsidR="006F0CBA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погибшим в локальных конфликтах, о котором дети узнали на экскурсии. </w:t>
      </w:r>
    </w:p>
    <w:p w:rsidR="003242DC" w:rsidRDefault="003242DC" w:rsidP="006F0CBA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91150" cy="4046827"/>
            <wp:effectExtent l="0" t="0" r="0" b="0"/>
            <wp:docPr id="2" name="Рисунок 2" descr="C:\Users\7\Desktop\статья 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статья 2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906" cy="404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2DC" w:rsidRDefault="003242DC" w:rsidP="00D67B2C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Следующим объектом стал музей. И по традиции загадали желания.</w:t>
      </w:r>
    </w:p>
    <w:p w:rsidR="0015327E" w:rsidRDefault="0015327E" w:rsidP="006F0CBA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30946" cy="4076700"/>
            <wp:effectExtent l="0" t="0" r="0" b="0"/>
            <wp:docPr id="3" name="Рисунок 3" descr="C:\Users\7\Desktop\статья 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esktop\статья 2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697" cy="407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27E" w:rsidRDefault="0015327E" w:rsidP="00D67B2C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И вот мы у главного здания района.</w:t>
      </w:r>
    </w:p>
    <w:p w:rsidR="0015327E" w:rsidRDefault="0015327E" w:rsidP="00D67B2C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56324" cy="4095750"/>
            <wp:effectExtent l="0" t="0" r="0" b="0"/>
            <wp:docPr id="4" name="Рисунок 4" descr="C:\Users\7\Desktop\статья 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Desktop\статья 2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083" cy="409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27E" w:rsidRDefault="0015327E" w:rsidP="00D67B2C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 это самое старинное</w:t>
      </w:r>
      <w:r w:rsidR="00D67B2C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F0CBA">
        <w:rPr>
          <w:rFonts w:ascii="Times New Roman" w:hAnsi="Times New Roman"/>
          <w:color w:val="000000"/>
          <w:sz w:val="28"/>
          <w:szCs w:val="28"/>
        </w:rPr>
        <w:t>и,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F0CBA">
        <w:rPr>
          <w:rFonts w:ascii="Times New Roman" w:hAnsi="Times New Roman"/>
          <w:color w:val="000000"/>
          <w:sz w:val="28"/>
          <w:szCs w:val="28"/>
        </w:rPr>
        <w:t>наверное,</w:t>
      </w:r>
      <w:r>
        <w:rPr>
          <w:rFonts w:ascii="Times New Roman" w:hAnsi="Times New Roman"/>
          <w:color w:val="000000"/>
          <w:sz w:val="28"/>
          <w:szCs w:val="28"/>
        </w:rPr>
        <w:t xml:space="preserve"> самое красивое здание села.</w:t>
      </w:r>
    </w:p>
    <w:p w:rsidR="0015327E" w:rsidRDefault="0015327E" w:rsidP="00D67B2C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81625" cy="4039678"/>
            <wp:effectExtent l="19050" t="0" r="9525" b="0"/>
            <wp:docPr id="5" name="Рисунок 5" descr="C:\Users\7\Desktop\статья 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Desktop\статья 2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318" cy="404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27E" w:rsidRDefault="0015327E" w:rsidP="00D67B2C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А здесь мы смотрим цирковые представления, спектакли и концерты, ходим на кружки и праздники </w:t>
      </w:r>
      <w:r w:rsidR="006F0CBA">
        <w:rPr>
          <w:rFonts w:ascii="Times New Roman" w:hAnsi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</w:rPr>
        <w:t>наш любимый Дом Культуры.</w:t>
      </w:r>
    </w:p>
    <w:p w:rsidR="0015327E" w:rsidRDefault="0015327E" w:rsidP="00D67B2C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24475" cy="3996778"/>
            <wp:effectExtent l="0" t="0" r="0" b="3810"/>
            <wp:docPr id="7" name="Рисунок 7" descr="C:\Users\7\Desktop\статья 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\Desktop\статья 2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635" cy="400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27E" w:rsidRDefault="00D67B2C" w:rsidP="00D67B2C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Об этом памятнике мы не знали.</w:t>
      </w:r>
    </w:p>
    <w:p w:rsidR="00D67B2C" w:rsidRDefault="00D67B2C" w:rsidP="00D67B2C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29250" cy="4075427"/>
            <wp:effectExtent l="0" t="0" r="0" b="1905"/>
            <wp:docPr id="8" name="Рисунок 8" descr="C:\Users\7\Desktop\статья 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\Desktop\статья 2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000" cy="407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B2C" w:rsidRDefault="00D67B2C" w:rsidP="006F0CB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Памятник землякам</w:t>
      </w:r>
      <w:r w:rsidR="006F0CBA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замученным карательными отрядами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колчаковской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армии</w:t>
      </w:r>
      <w:r w:rsidR="006F0CBA">
        <w:rPr>
          <w:rFonts w:ascii="Times New Roman" w:hAnsi="Times New Roman"/>
          <w:color w:val="000000"/>
          <w:sz w:val="28"/>
          <w:szCs w:val="28"/>
        </w:rPr>
        <w:t>, героя гражданской войны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6F0CBA" w:rsidRDefault="00D67B2C" w:rsidP="006F0CB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 затем мы пробежались по парку. Покатались на горке</w:t>
      </w:r>
      <w:r w:rsidR="006F0CBA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уставшие и довольные</w:t>
      </w:r>
      <w:r w:rsidR="006F0CBA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F0CBA">
        <w:rPr>
          <w:rFonts w:ascii="Times New Roman" w:hAnsi="Times New Roman"/>
          <w:color w:val="000000"/>
          <w:sz w:val="28"/>
          <w:szCs w:val="28"/>
        </w:rPr>
        <w:t xml:space="preserve">дети </w:t>
      </w:r>
      <w:r>
        <w:rPr>
          <w:rFonts w:ascii="Times New Roman" w:hAnsi="Times New Roman"/>
          <w:color w:val="000000"/>
          <w:sz w:val="28"/>
          <w:szCs w:val="28"/>
        </w:rPr>
        <w:t>вернулись в садик.</w:t>
      </w:r>
    </w:p>
    <w:p w:rsidR="00D67B2C" w:rsidRDefault="006F0CBA" w:rsidP="006F0CB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И решили, </w:t>
      </w:r>
      <w:r w:rsidR="00D67B2C">
        <w:rPr>
          <w:rFonts w:ascii="Times New Roman" w:hAnsi="Times New Roman"/>
          <w:color w:val="000000"/>
          <w:sz w:val="28"/>
          <w:szCs w:val="28"/>
        </w:rPr>
        <w:t xml:space="preserve"> спрос</w:t>
      </w:r>
      <w:r>
        <w:rPr>
          <w:rFonts w:ascii="Times New Roman" w:hAnsi="Times New Roman"/>
          <w:color w:val="000000"/>
          <w:sz w:val="28"/>
          <w:szCs w:val="28"/>
        </w:rPr>
        <w:t xml:space="preserve">ить </w:t>
      </w:r>
      <w:r w:rsidR="00D67B2C">
        <w:rPr>
          <w:rFonts w:ascii="Times New Roman" w:hAnsi="Times New Roman"/>
          <w:color w:val="000000"/>
          <w:sz w:val="28"/>
          <w:szCs w:val="28"/>
        </w:rPr>
        <w:t xml:space="preserve">у родителей, о памятных местах нашего села и возможно у нас появиться новый маршрут. </w:t>
      </w:r>
    </w:p>
    <w:p w:rsidR="0015327E" w:rsidRPr="0015327E" w:rsidRDefault="0015327E" w:rsidP="00CD674E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</w:p>
    <w:p w:rsidR="00CD674E" w:rsidRDefault="00D67B2C" w:rsidP="00D67B2C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                                                              </w:t>
      </w:r>
      <w:bookmarkStart w:id="0" w:name="_GoBack"/>
      <w:bookmarkEnd w:id="0"/>
      <w:r w:rsidR="00CD674E">
        <w:rPr>
          <w:rFonts w:ascii="Times New Roman" w:hAnsi="Times New Roman"/>
          <w:sz w:val="28"/>
          <w:szCs w:val="28"/>
          <w:lang w:eastAsia="ru-RU"/>
        </w:rPr>
        <w:t>Информацию подготовила</w:t>
      </w:r>
    </w:p>
    <w:p w:rsidR="00CD674E" w:rsidRDefault="00CD674E" w:rsidP="00CD674E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воспитатель МА ДОУ АР </w:t>
      </w:r>
    </w:p>
    <w:p w:rsidR="00CD674E" w:rsidRDefault="00CD674E" w:rsidP="00CD674E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детский сад «Сибирячок»</w:t>
      </w:r>
    </w:p>
    <w:p w:rsidR="00CB2CAE" w:rsidRDefault="00CD674E" w:rsidP="00CD674E"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Полупан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Елена Андреевна</w:t>
      </w:r>
    </w:p>
    <w:sectPr w:rsidR="00CB2CAE" w:rsidSect="002126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674E"/>
    <w:rsid w:val="000B16EF"/>
    <w:rsid w:val="0015327E"/>
    <w:rsid w:val="002126BF"/>
    <w:rsid w:val="003242DC"/>
    <w:rsid w:val="006F0CBA"/>
    <w:rsid w:val="00CB2CAE"/>
    <w:rsid w:val="00CD674E"/>
    <w:rsid w:val="00D67B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74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2D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74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2D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85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user</cp:lastModifiedBy>
  <cp:revision>2</cp:revision>
  <dcterms:created xsi:type="dcterms:W3CDTF">2019-06-19T09:47:00Z</dcterms:created>
  <dcterms:modified xsi:type="dcterms:W3CDTF">2019-06-19T10:46:00Z</dcterms:modified>
</cp:coreProperties>
</file>